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before="480" w:after="480" w:line="288" w:lineRule="auto"/>
        <w:ind w:left="0"/>
      </w:pPr>
      <w:r>
        <w:rPr>
          <w:rFonts w:eastAsia="等线" w:ascii="Arial" w:cs="Arial" w:hAnsi="Arial"/>
          <w:b w:val="true"/>
          <w:sz w:val="52"/>
        </w:rPr>
        <w:t>第3章-保险产品</w:t>
      </w:r>
    </w:p>
    <w:p>
      <w:pPr>
        <w:pStyle w:val="1"/>
        <w:spacing w:before="380" w:after="140" w:line="288" w:lineRule="auto"/>
        <w:ind w:left="0"/>
        <w:jc w:val="left"/>
        <w:outlineLvl w:val="0"/>
      </w:pPr>
      <w:bookmarkStart w:name="heading_0" w:id="0"/>
      <w:r>
        <w:rPr>
          <w:rFonts w:eastAsia="等线" w:ascii="Arial" w:cs="Arial" w:hAnsi="Arial"/>
          <w:b w:val="true"/>
          <w:sz w:val="36"/>
        </w:rPr>
        <w:t>学习目标</w:t>
      </w:r>
      <w:bookmarkEnd w:id="0"/>
    </w:p>
    <w:p>
      <w:pPr>
        <w:numPr>
          <w:numId w:val="1"/>
        </w:numPr>
        <w:spacing w:before="120" w:after="120" w:line="288" w:lineRule="auto"/>
        <w:ind w:left="0"/>
        <w:jc w:val="left"/>
      </w:pPr>
      <w:r>
        <w:rPr>
          <w:rFonts w:eastAsia="等线" w:ascii="Arial" w:cs="Arial" w:hAnsi="Arial"/>
          <w:color w:val="d83931"/>
          <w:sz w:val="22"/>
        </w:rPr>
        <w:t>分析《四方保险》保险发布的整体业务，掌握复杂业务的分析方法</w:t>
      </w:r>
    </w:p>
    <w:p>
      <w:pPr>
        <w:numPr>
          <w:numId w:val="2"/>
        </w:numPr>
        <w:spacing w:before="120" w:after="120" w:line="288" w:lineRule="auto"/>
        <w:ind w:left="0"/>
        <w:jc w:val="left"/>
      </w:pPr>
      <w:r>
        <w:rPr>
          <w:rFonts w:eastAsia="等线" w:ascii="Arial" w:cs="Arial" w:hAnsi="Arial"/>
          <w:sz w:val="22"/>
        </w:rPr>
        <w:t>掌握保险发布-产品信息的关键属性及关系，并完成产品信息的开发</w:t>
      </w:r>
    </w:p>
    <w:p>
      <w:pPr>
        <w:numPr>
          <w:numId w:val="3"/>
        </w:numPr>
        <w:spacing w:before="120" w:after="120" w:line="288" w:lineRule="auto"/>
        <w:ind w:left="0"/>
        <w:jc w:val="left"/>
      </w:pPr>
      <w:r>
        <w:rPr>
          <w:rFonts w:eastAsia="等线" w:ascii="Arial" w:cs="Arial" w:hAnsi="Arial"/>
          <w:sz w:val="22"/>
        </w:rPr>
        <w:t>掌握保险发布-产品方案的关键属性及关系，并完成产品方案的开发</w:t>
      </w:r>
    </w:p>
    <w:p>
      <w:pPr>
        <w:numPr>
          <w:numId w:val="4"/>
        </w:numPr>
        <w:spacing w:before="120" w:after="120" w:line="288" w:lineRule="auto"/>
        <w:ind w:left="0"/>
        <w:jc w:val="left"/>
      </w:pPr>
      <w:r>
        <w:rPr>
          <w:rFonts w:eastAsia="等线" w:ascii="Arial" w:cs="Arial" w:hAnsi="Arial"/>
          <w:sz w:val="22"/>
        </w:rPr>
        <w:t>掌握保险发布-产品系数的关键属性及关系</w:t>
      </w:r>
      <w:r>
        <w:rPr>
          <w:rFonts w:eastAsia="等线" w:ascii="Arial" w:cs="Arial" w:hAnsi="Arial"/>
          <w:color w:val="d83931"/>
          <w:sz w:val="22"/>
        </w:rPr>
        <w:t>，</w:t>
      </w:r>
      <w:r>
        <w:rPr>
          <w:rFonts w:eastAsia="等线" w:ascii="Arial" w:cs="Arial" w:hAnsi="Arial"/>
          <w:sz w:val="22"/>
        </w:rPr>
        <w:t>并完成产品系数的开发</w:t>
      </w:r>
    </w:p>
    <w:p>
      <w:pPr>
        <w:spacing w:before="120" w:after="120" w:line="288" w:lineRule="auto"/>
        <w:ind w:left="0"/>
        <w:jc w:val="left"/>
      </w:pPr>
    </w:p>
    <w:p>
      <w:pPr>
        <w:pStyle w:val="1"/>
        <w:spacing w:before="380" w:after="140" w:line="288" w:lineRule="auto"/>
        <w:ind w:left="0"/>
        <w:jc w:val="left"/>
        <w:outlineLvl w:val="0"/>
      </w:pPr>
      <w:bookmarkStart w:name="heading_1" w:id="1"/>
      <w:r>
        <w:rPr>
          <w:rFonts w:eastAsia="等线" w:ascii="Arial" w:cs="Arial" w:hAnsi="Arial"/>
          <w:b w:val="true"/>
          <w:sz w:val="36"/>
        </w:rPr>
        <w:t>1、保险产品业务说明</w:t>
      </w:r>
      <w:bookmarkEnd w:id="1"/>
    </w:p>
    <w:p>
      <w:pPr>
        <w:pStyle w:val="2"/>
        <w:spacing w:before="320" w:after="120" w:line="288" w:lineRule="auto"/>
        <w:ind w:left="0"/>
        <w:jc w:val="left"/>
        <w:outlineLvl w:val="1"/>
      </w:pPr>
      <w:bookmarkStart w:name="heading_2" w:id="2"/>
      <w:r>
        <w:rPr>
          <w:rFonts w:eastAsia="等线" w:ascii="Arial" w:cs="Arial" w:hAnsi="Arial"/>
          <w:b w:val="true"/>
          <w:sz w:val="32"/>
        </w:rPr>
        <w:t>1.1、保险产品组成</w:t>
      </w:r>
      <w:bookmarkEnd w:id="2"/>
    </w:p>
    <w:p>
      <w:pPr>
        <w:spacing w:before="120" w:after="120" w:line="288" w:lineRule="auto"/>
        <w:ind w:left="0"/>
        <w:jc w:val="left"/>
      </w:pPr>
      <w:r>
        <w:rPr>
          <w:rFonts w:eastAsia="等线" w:ascii="Arial" w:cs="Arial" w:hAnsi="Arial"/>
          <w:sz w:val="22"/>
        </w:rPr>
        <w:t>访问管理后台：</w:t>
      </w:r>
      <w:r>
        <w:rPr>
          <w:rFonts w:eastAsia="等线" w:ascii="Arial" w:cs="Arial" w:hAnsi="Arial"/>
          <w:sz w:val="22"/>
        </w:rPr>
        <w:t>http://sf.mgt.itheima.net/#/product/diseases?id=1</w:t>
      </w:r>
    </w:p>
    <w:p>
      <w:pPr>
        <w:spacing w:before="120" w:after="120" w:line="288" w:lineRule="auto"/>
        <w:ind w:left="0"/>
        <w:jc w:val="center"/>
      </w:pPr>
      <w:r>
        <w:drawing>
          <wp:inline distT="0" distR="0" distB="0" distL="0">
            <wp:extent cx="5257800" cy="2714625"/>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5"/>
                    <a:stretch>
                      <a:fillRect/>
                    </a:stretch>
                  </pic:blipFill>
                  <pic:spPr>
                    <a:xfrm>
                      <a:off x="0" y="0"/>
                      <a:ext cx="5257800" cy="27146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保险发布：可以发布不同分类的保险产品；保险的发布组成部分包括；</w:t>
      </w:r>
    </w:p>
    <w:p>
      <w:pPr>
        <w:numPr>
          <w:numId w:val="5"/>
        </w:numPr>
        <w:spacing w:before="120" w:after="120" w:line="288" w:lineRule="auto"/>
        <w:ind w:left="0"/>
        <w:jc w:val="left"/>
      </w:pPr>
      <w:r>
        <w:rPr>
          <w:rFonts w:eastAsia="等线" w:ascii="Arial" w:cs="Arial" w:hAnsi="Arial"/>
          <w:sz w:val="22"/>
        </w:rPr>
        <w:t>产品信息</w:t>
      </w:r>
    </w:p>
    <w:p>
      <w:pPr>
        <w:spacing w:before="120" w:after="120" w:line="288" w:lineRule="auto"/>
        <w:ind w:left="0"/>
        <w:jc w:val="center"/>
      </w:pPr>
      <w:r>
        <w:drawing>
          <wp:inline distT="0" distR="0" distB="0" distL="0">
            <wp:extent cx="4419600" cy="2733675"/>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6"/>
                    <a:stretch>
                      <a:fillRect/>
                    </a:stretch>
                  </pic:blipFill>
                  <pic:spPr>
                    <a:xfrm>
                      <a:off x="0" y="0"/>
                      <a:ext cx="4419600" cy="2733675"/>
                    </a:xfrm>
                    <a:prstGeom prst="rect">
                      <a:avLst/>
                    </a:prstGeom>
                  </pic:spPr>
                </pic:pic>
              </a:graphicData>
            </a:graphic>
          </wp:inline>
        </w:drawing>
      </w:r>
    </w:p>
    <w:p>
      <w:pPr>
        <w:numPr>
          <w:numId w:val="6"/>
        </w:numPr>
        <w:spacing w:before="120" w:after="120" w:line="288" w:lineRule="auto"/>
        <w:ind w:left="0"/>
        <w:jc w:val="left"/>
      </w:pPr>
      <w:r>
        <w:rPr>
          <w:rFonts w:eastAsia="等线" w:ascii="Arial" w:cs="Arial" w:hAnsi="Arial"/>
          <w:sz w:val="22"/>
        </w:rPr>
        <w:t>产品方案</w:t>
      </w:r>
    </w:p>
    <w:p>
      <w:pPr>
        <w:numPr>
          <w:numId w:val="7"/>
        </w:numPr>
        <w:spacing w:before="120" w:after="120" w:line="288" w:lineRule="auto"/>
        <w:ind w:left="453"/>
        <w:jc w:val="left"/>
      </w:pPr>
      <w:r>
        <w:rPr>
          <w:rFonts w:eastAsia="等线" w:ascii="Arial" w:cs="Arial" w:hAnsi="Arial"/>
          <w:sz w:val="22"/>
        </w:rPr>
        <w:t>方案保障项</w:t>
      </w:r>
    </w:p>
    <w:p>
      <w:pPr>
        <w:numPr>
          <w:numId w:val="8"/>
        </w:numPr>
        <w:spacing w:before="120" w:after="120" w:line="288" w:lineRule="auto"/>
        <w:ind w:left="453"/>
        <w:jc w:val="left"/>
      </w:pPr>
      <w:r>
        <w:rPr>
          <w:rFonts w:eastAsia="等线" w:ascii="Arial" w:cs="Arial" w:hAnsi="Arial"/>
          <w:sz w:val="22"/>
        </w:rPr>
        <w:t>方案给付计划（储蓄类、理财类）</w:t>
      </w:r>
    </w:p>
    <w:p>
      <w:pPr>
        <w:spacing w:before="120" w:after="120" w:line="288" w:lineRule="auto"/>
        <w:ind w:left="453"/>
        <w:jc w:val="center"/>
      </w:pPr>
      <w:r>
        <w:drawing>
          <wp:inline distT="0" distR="0" distB="0" distL="0">
            <wp:extent cx="4695825" cy="2800350"/>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7"/>
                    <a:stretch>
                      <a:fillRect/>
                    </a:stretch>
                  </pic:blipFill>
                  <pic:spPr>
                    <a:xfrm>
                      <a:off x="0" y="0"/>
                      <a:ext cx="4695825" cy="2800350"/>
                    </a:xfrm>
                    <a:prstGeom prst="rect">
                      <a:avLst/>
                    </a:prstGeom>
                  </pic:spPr>
                </pic:pic>
              </a:graphicData>
            </a:graphic>
          </wp:inline>
        </w:drawing>
      </w:r>
    </w:p>
    <w:p>
      <w:pPr>
        <w:numPr>
          <w:numId w:val="9"/>
        </w:numPr>
        <w:spacing w:before="120" w:after="120" w:line="288" w:lineRule="auto"/>
        <w:ind w:left="0"/>
        <w:jc w:val="left"/>
      </w:pPr>
      <w:r>
        <w:rPr>
          <w:rFonts w:eastAsia="等线" w:ascii="Arial" w:cs="Arial" w:hAnsi="Arial"/>
          <w:sz w:val="22"/>
        </w:rPr>
        <w:t>产品系数项</w:t>
      </w:r>
    </w:p>
    <w:p>
      <w:pPr>
        <w:spacing w:before="120" w:after="120" w:line="288" w:lineRule="auto"/>
        <w:ind w:left="0"/>
        <w:jc w:val="center"/>
      </w:pPr>
      <w:r>
        <w:drawing>
          <wp:inline distT="0" distR="0" distB="0" distL="0">
            <wp:extent cx="5010150" cy="1857375"/>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8"/>
                    <a:stretch>
                      <a:fillRect/>
                    </a:stretch>
                  </pic:blipFill>
                  <pic:spPr>
                    <a:xfrm>
                      <a:off x="0" y="0"/>
                      <a:ext cx="5010150" cy="1857375"/>
                    </a:xfrm>
                    <a:prstGeom prst="rect">
                      <a:avLst/>
                    </a:prstGeom>
                  </pic:spPr>
                </pic:pic>
              </a:graphicData>
            </a:graphic>
          </wp:inline>
        </w:drawing>
      </w:r>
    </w:p>
    <w:p>
      <w:pPr>
        <w:numPr>
          <w:numId w:val="10"/>
        </w:numPr>
        <w:spacing w:before="120" w:after="120" w:line="288" w:lineRule="auto"/>
        <w:ind w:left="0"/>
        <w:jc w:val="left"/>
      </w:pPr>
      <w:r>
        <w:rPr>
          <w:rFonts w:eastAsia="等线" w:ascii="Arial" w:cs="Arial" w:hAnsi="Arial"/>
          <w:sz w:val="22"/>
        </w:rPr>
        <w:t>产品筛选项</w:t>
      </w:r>
    </w:p>
    <w:p>
      <w:pPr>
        <w:spacing w:before="120" w:after="120" w:line="288" w:lineRule="auto"/>
        <w:ind w:left="0"/>
        <w:jc w:val="center"/>
      </w:pPr>
      <w:r>
        <w:drawing>
          <wp:inline distT="0" distR="0" distB="0" distL="0">
            <wp:extent cx="5029200" cy="3019425"/>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9"/>
                    <a:stretch>
                      <a:fillRect/>
                    </a:stretch>
                  </pic:blipFill>
                  <pic:spPr>
                    <a:xfrm>
                      <a:off x="0" y="0"/>
                      <a:ext cx="5029200" cy="3019425"/>
                    </a:xfrm>
                    <a:prstGeom prst="rect">
                      <a:avLst/>
                    </a:prstGeom>
                  </pic:spPr>
                </pic:pic>
              </a:graphicData>
            </a:graphic>
          </wp:inline>
        </w:drawing>
      </w:r>
    </w:p>
    <w:p>
      <w:pPr>
        <w:numPr>
          <w:numId w:val="11"/>
        </w:numPr>
        <w:spacing w:before="120" w:after="120" w:line="288" w:lineRule="auto"/>
        <w:ind w:left="0"/>
        <w:jc w:val="left"/>
      </w:pPr>
      <w:r>
        <w:rPr>
          <w:rFonts w:eastAsia="等线" w:ascii="Arial" w:cs="Arial" w:hAnsi="Arial"/>
          <w:sz w:val="22"/>
        </w:rPr>
        <w:t>产品附件</w:t>
      </w:r>
    </w:p>
    <w:p>
      <w:pPr>
        <w:spacing w:before="120" w:after="120" w:line="288" w:lineRule="auto"/>
        <w:ind w:left="0"/>
        <w:jc w:val="center"/>
      </w:pPr>
      <w:r>
        <w:drawing>
          <wp:inline distT="0" distR="0" distB="0" distL="0">
            <wp:extent cx="5105400" cy="2790825"/>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0"/>
                    <a:stretch>
                      <a:fillRect/>
                    </a:stretch>
                  </pic:blipFill>
                  <pic:spPr>
                    <a:xfrm>
                      <a:off x="0" y="0"/>
                      <a:ext cx="5105400" cy="27908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上述的 保险产品的组成需要基础数据：分类、保障项、系数项、筛选项的支持。</w:t>
      </w:r>
    </w:p>
    <w:p>
      <w:pPr>
        <w:spacing w:before="120" w:after="120" w:line="288" w:lineRule="auto"/>
        <w:ind w:left="0"/>
        <w:jc w:val="left"/>
      </w:pPr>
      <w:r>
        <w:rPr>
          <w:rFonts w:eastAsia="等线" w:ascii="Arial" w:cs="Arial" w:hAnsi="Arial"/>
          <w:sz w:val="22"/>
        </w:rPr>
        <w:t>在页面中有 1/2/3/4/5 等分步式的填写表单，逐步逐步的操作，每完成一步之后才能进入下一步，直到引导用户完成整个业务的做法叫做“</w:t>
      </w:r>
      <w:r>
        <w:rPr>
          <w:rFonts w:eastAsia="等线" w:ascii="Arial" w:cs="Arial" w:hAnsi="Arial"/>
          <w:b w:val="true"/>
          <w:sz w:val="22"/>
        </w:rPr>
        <w:t>分步式表单</w:t>
      </w:r>
      <w:r>
        <w:rPr>
          <w:rFonts w:eastAsia="等线" w:ascii="Arial" w:cs="Arial" w:hAnsi="Arial"/>
          <w:sz w:val="22"/>
        </w:rPr>
        <w:t>”或者“</w:t>
      </w:r>
      <w:r>
        <w:rPr>
          <w:rFonts w:eastAsia="等线" w:ascii="Arial" w:cs="Arial" w:hAnsi="Arial"/>
          <w:b w:val="true"/>
          <w:sz w:val="22"/>
        </w:rPr>
        <w:t>向导式界面</w:t>
      </w:r>
      <w:r>
        <w:rPr>
          <w:rFonts w:eastAsia="等线" w:ascii="Arial" w:cs="Arial" w:hAnsi="Arial"/>
          <w:sz w:val="22"/>
        </w:rPr>
        <w:t>”。</w:t>
      </w:r>
    </w:p>
    <w:p>
      <w:pPr>
        <w:spacing w:before="120" w:after="120" w:line="288" w:lineRule="auto"/>
        <w:ind w:left="0"/>
        <w:jc w:val="left"/>
      </w:pPr>
    </w:p>
    <w:p>
      <w:pPr>
        <w:pStyle w:val="2"/>
        <w:spacing w:before="320" w:after="120" w:line="288" w:lineRule="auto"/>
        <w:ind w:left="0"/>
        <w:jc w:val="left"/>
        <w:outlineLvl w:val="1"/>
      </w:pPr>
      <w:bookmarkStart w:name="heading_3" w:id="3"/>
      <w:r>
        <w:rPr>
          <w:rFonts w:eastAsia="等线" w:ascii="Arial" w:cs="Arial" w:hAnsi="Arial"/>
          <w:b w:val="true"/>
          <w:sz w:val="32"/>
        </w:rPr>
        <w:t>1.2、业务流程</w:t>
      </w:r>
      <w:bookmarkEnd w:id="3"/>
    </w:p>
    <w:p>
      <w:pPr>
        <w:spacing w:before="120" w:after="120" w:line="288" w:lineRule="auto"/>
        <w:ind w:left="0"/>
        <w:jc w:val="left"/>
      </w:pPr>
      <w:r>
        <w:rPr>
          <w:rFonts w:eastAsia="等线" w:ascii="Arial" w:cs="Arial" w:hAnsi="Arial"/>
          <w:sz w:val="22"/>
        </w:rPr>
        <w:t>保险产品在后台管理中添加了信息之后；需要上架发布；然后用户才可以在app端中筛选、搜索找到产品；找到产品之后在保险详情页面中选择具体的方案，填写系数确定保险的价格，查看合同生成合同订单、支付；完成投保的整个流程。</w:t>
      </w:r>
    </w:p>
    <w:p>
      <w:pPr>
        <w:pStyle w:val="3"/>
        <w:spacing w:before="300" w:after="120" w:line="288" w:lineRule="auto"/>
        <w:ind w:left="0"/>
        <w:jc w:val="left"/>
        <w:outlineLvl w:val="2"/>
      </w:pPr>
      <w:bookmarkStart w:name="heading_4" w:id="4"/>
      <w:r>
        <w:rPr>
          <w:rFonts w:eastAsia="等线" w:ascii="Arial" w:cs="Arial" w:hAnsi="Arial"/>
          <w:b w:val="true"/>
          <w:sz w:val="30"/>
        </w:rPr>
        <w:t>1.2.1、界面操作</w:t>
      </w:r>
      <w:bookmarkEnd w:id="4"/>
    </w:p>
    <w:p>
      <w:pPr>
        <w:spacing w:before="120" w:after="120" w:line="288" w:lineRule="auto"/>
        <w:ind w:left="0"/>
        <w:jc w:val="left"/>
      </w:pPr>
      <w:r>
        <w:rPr>
          <w:rFonts w:eastAsia="等线" w:ascii="Arial" w:cs="Arial" w:hAnsi="Arial"/>
          <w:sz w:val="22"/>
        </w:rPr>
        <w:t>在APP端的页面信息：</w:t>
      </w:r>
    </w:p>
    <w:p>
      <w:pPr>
        <w:spacing w:before="120" w:after="120" w:line="288" w:lineRule="auto"/>
        <w:ind w:left="0"/>
        <w:jc w:val="center"/>
      </w:pPr>
      <w:r>
        <w:drawing>
          <wp:inline distT="0" distR="0" distB="0" distL="0">
            <wp:extent cx="5257800" cy="2800350"/>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1"/>
                    <a:stretch>
                      <a:fillRect/>
                    </a:stretch>
                  </pic:blipFill>
                  <pic:spPr>
                    <a:xfrm>
                      <a:off x="0" y="0"/>
                      <a:ext cx="5257800" cy="2800350"/>
                    </a:xfrm>
                    <a:prstGeom prst="rect">
                      <a:avLst/>
                    </a:prstGeom>
                  </pic:spPr>
                </pic:pic>
              </a:graphicData>
            </a:graphic>
          </wp:inline>
        </w:drawing>
      </w:r>
    </w:p>
    <w:p>
      <w:pPr>
        <w:spacing w:before="120" w:after="120" w:line="288" w:lineRule="auto"/>
        <w:ind w:left="0"/>
        <w:jc w:val="center"/>
      </w:pPr>
      <w:r>
        <w:drawing>
          <wp:inline distT="0" distR="0" distB="0" distL="0">
            <wp:extent cx="5257800" cy="2800350"/>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2"/>
                    <a:stretch>
                      <a:fillRect/>
                    </a:stretch>
                  </pic:blipFill>
                  <pic:spPr>
                    <a:xfrm>
                      <a:off x="0" y="0"/>
                      <a:ext cx="5257800" cy="2800350"/>
                    </a:xfrm>
                    <a:prstGeom prst="rect">
                      <a:avLst/>
                    </a:prstGeom>
                  </pic:spPr>
                </pic:pic>
              </a:graphicData>
            </a:graphic>
          </wp:inline>
        </w:drawing>
      </w:r>
    </w:p>
    <w:p>
      <w:pPr>
        <w:pStyle w:val="3"/>
        <w:spacing w:before="300" w:after="120" w:line="288" w:lineRule="auto"/>
        <w:ind w:left="0"/>
        <w:jc w:val="left"/>
        <w:outlineLvl w:val="2"/>
      </w:pPr>
      <w:bookmarkStart w:name="heading_5" w:id="5"/>
      <w:r>
        <w:rPr>
          <w:rFonts w:eastAsia="等线" w:ascii="Arial" w:cs="Arial" w:hAnsi="Arial"/>
          <w:b w:val="true"/>
          <w:sz w:val="30"/>
        </w:rPr>
        <w:t>1.2.2、业务流程</w:t>
      </w:r>
      <w:bookmarkEnd w:id="5"/>
    </w:p>
    <w:p>
      <w:pPr>
        <w:spacing w:before="120" w:after="120" w:line="288" w:lineRule="auto"/>
        <w:ind w:left="0"/>
        <w:jc w:val="left"/>
      </w:pPr>
      <w:r>
        <w:rPr>
          <w:rFonts w:eastAsia="等线" w:ascii="Arial" w:cs="Arial" w:hAnsi="Arial"/>
          <w:sz w:val="22"/>
        </w:rPr>
        <w:t>结合后台管理系统与APP端的操作；梳理如下与保险产品相关的流程：</w:t>
      </w:r>
    </w:p>
    <w:p>
      <w:pPr>
        <w:spacing w:before="120" w:after="120" w:line="288" w:lineRule="auto"/>
        <w:ind w:left="0"/>
        <w:jc w:val="center"/>
      </w:pPr>
      <w:r>
        <w:drawing>
          <wp:inline distT="0" distR="0" distB="0" distL="0">
            <wp:extent cx="5257800" cy="2200275"/>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3"/>
                    <a:stretch>
                      <a:fillRect/>
                    </a:stretch>
                  </pic:blipFill>
                  <pic:spPr>
                    <a:xfrm>
                      <a:off x="0" y="0"/>
                      <a:ext cx="5257800" cy="2200275"/>
                    </a:xfrm>
                    <a:prstGeom prst="rect">
                      <a:avLst/>
                    </a:prstGeom>
                  </pic:spPr>
                </pic:pic>
              </a:graphicData>
            </a:graphic>
          </wp:inline>
        </w:drawing>
      </w:r>
    </w:p>
    <w:p>
      <w:pPr>
        <w:pStyle w:val="2"/>
        <w:spacing w:before="320" w:after="120" w:line="288" w:lineRule="auto"/>
        <w:ind w:left="0"/>
        <w:jc w:val="left"/>
        <w:outlineLvl w:val="1"/>
      </w:pPr>
      <w:bookmarkStart w:name="heading_6" w:id="6"/>
      <w:r>
        <w:rPr>
          <w:rFonts w:eastAsia="等线" w:ascii="Arial" w:cs="Arial" w:hAnsi="Arial"/>
          <w:b w:val="true"/>
          <w:sz w:val="32"/>
        </w:rPr>
        <w:t>1.3、产品组成关系</w:t>
      </w:r>
      <w:bookmarkEnd w:id="6"/>
    </w:p>
    <w:p>
      <w:pPr>
        <w:spacing w:before="120" w:after="120" w:line="288" w:lineRule="auto"/>
        <w:ind w:left="0"/>
        <w:jc w:val="left"/>
      </w:pPr>
      <w:r>
        <w:rPr>
          <w:rFonts w:eastAsia="等线" w:ascii="Arial" w:cs="Arial" w:hAnsi="Arial"/>
          <w:sz w:val="22"/>
        </w:rPr>
        <w:t xml:space="preserve">作为在后台管理中要完成的 </w:t>
      </w:r>
      <w:r>
        <w:rPr>
          <w:rFonts w:eastAsia="Consolas" w:ascii="Consolas" w:cs="Consolas" w:hAnsi="Consolas"/>
          <w:sz w:val="22"/>
          <w:shd w:fill="EFF0F1"/>
        </w:rPr>
        <w:t>保险产品</w:t>
      </w:r>
      <w:r>
        <w:rPr>
          <w:rFonts w:eastAsia="等线" w:ascii="Arial" w:cs="Arial" w:hAnsi="Arial"/>
          <w:sz w:val="22"/>
        </w:rPr>
        <w:t xml:space="preserve"> 它与方案、系数项、筛选项、附件的关系分析如下：</w:t>
      </w:r>
    </w:p>
    <w:p>
      <w:pPr>
        <w:numPr>
          <w:numId w:val="12"/>
        </w:numPr>
        <w:spacing w:before="120" w:after="120" w:line="288" w:lineRule="auto"/>
        <w:ind w:left="0"/>
        <w:jc w:val="left"/>
      </w:pPr>
      <w:r>
        <w:rPr>
          <w:rFonts w:eastAsia="等线" w:ascii="Arial" w:cs="Arial" w:hAnsi="Arial"/>
          <w:sz w:val="22"/>
        </w:rPr>
        <w:t>一个保险产品；可以添加多个</w:t>
      </w:r>
      <w:r>
        <w:rPr>
          <w:rFonts w:eastAsia="等线" w:ascii="Arial" w:cs="Arial" w:hAnsi="Arial"/>
          <w:b w:val="true"/>
          <w:sz w:val="22"/>
        </w:rPr>
        <w:t>保险方案</w:t>
      </w:r>
      <w:r>
        <w:rPr>
          <w:rFonts w:eastAsia="等线" w:ascii="Arial" w:cs="Arial" w:hAnsi="Arial"/>
          <w:sz w:val="22"/>
        </w:rPr>
        <w:t xml:space="preserve"> ===》一对多</w:t>
      </w:r>
    </w:p>
    <w:p>
      <w:pPr>
        <w:numPr>
          <w:numId w:val="13"/>
        </w:numPr>
        <w:spacing w:before="120" w:after="120" w:line="288" w:lineRule="auto"/>
        <w:ind w:left="0"/>
        <w:jc w:val="left"/>
      </w:pPr>
      <w:r>
        <w:rPr>
          <w:rFonts w:eastAsia="等线" w:ascii="Arial" w:cs="Arial" w:hAnsi="Arial"/>
          <w:sz w:val="22"/>
        </w:rPr>
        <w:t>一个保险产品；可以配置多个</w:t>
      </w:r>
      <w:r>
        <w:rPr>
          <w:rFonts w:eastAsia="等线" w:ascii="Arial" w:cs="Arial" w:hAnsi="Arial"/>
          <w:b w:val="true"/>
          <w:sz w:val="22"/>
        </w:rPr>
        <w:t>保险系数项</w:t>
      </w:r>
      <w:r>
        <w:rPr>
          <w:rFonts w:eastAsia="等线" w:ascii="Arial" w:cs="Arial" w:hAnsi="Arial"/>
          <w:sz w:val="22"/>
        </w:rPr>
        <w:t xml:space="preserve"> ===》 一对多</w:t>
      </w:r>
    </w:p>
    <w:p>
      <w:pPr>
        <w:numPr>
          <w:numId w:val="14"/>
        </w:numPr>
        <w:spacing w:before="120" w:after="120" w:line="288" w:lineRule="auto"/>
        <w:ind w:left="0"/>
        <w:jc w:val="left"/>
      </w:pPr>
      <w:r>
        <w:rPr>
          <w:rFonts w:eastAsia="等线" w:ascii="Arial" w:cs="Arial" w:hAnsi="Arial"/>
          <w:sz w:val="22"/>
        </w:rPr>
        <w:t>一个保险产品；可以配置多个</w:t>
      </w:r>
      <w:r>
        <w:rPr>
          <w:rFonts w:eastAsia="等线" w:ascii="Arial" w:cs="Arial" w:hAnsi="Arial"/>
          <w:b w:val="true"/>
          <w:sz w:val="22"/>
        </w:rPr>
        <w:t>筛选项</w:t>
      </w:r>
      <w:r>
        <w:rPr>
          <w:rFonts w:eastAsia="等线" w:ascii="Arial" w:cs="Arial" w:hAnsi="Arial"/>
          <w:sz w:val="22"/>
        </w:rPr>
        <w:t xml:space="preserve"> ===》 一对多</w:t>
      </w:r>
    </w:p>
    <w:p>
      <w:pPr>
        <w:numPr>
          <w:numId w:val="15"/>
        </w:numPr>
        <w:spacing w:before="120" w:after="120" w:line="288" w:lineRule="auto"/>
        <w:ind w:left="0"/>
        <w:jc w:val="left"/>
      </w:pPr>
      <w:r>
        <w:rPr>
          <w:rFonts w:eastAsia="等线" w:ascii="Arial" w:cs="Arial" w:hAnsi="Arial"/>
          <w:sz w:val="22"/>
        </w:rPr>
        <w:t>一个保险产品；可以携带多个</w:t>
      </w:r>
      <w:r>
        <w:rPr>
          <w:rFonts w:eastAsia="等线" w:ascii="Arial" w:cs="Arial" w:hAnsi="Arial"/>
          <w:b w:val="true"/>
          <w:sz w:val="22"/>
        </w:rPr>
        <w:t>附件</w:t>
      </w:r>
      <w:r>
        <w:rPr>
          <w:rFonts w:eastAsia="等线" w:ascii="Arial" w:cs="Arial" w:hAnsi="Arial"/>
          <w:sz w:val="22"/>
        </w:rPr>
        <w:t xml:space="preserve"> ===》一对多</w:t>
      </w:r>
    </w:p>
    <w:p>
      <w:pPr>
        <w:spacing w:before="120" w:after="120" w:line="288" w:lineRule="auto"/>
        <w:ind w:left="0"/>
        <w:jc w:val="left"/>
      </w:pPr>
      <w:r>
        <w:rPr>
          <w:rFonts w:eastAsia="等线" w:ascii="Arial" w:cs="Arial" w:hAnsi="Arial"/>
          <w:sz w:val="22"/>
        </w:rPr>
        <w:t>结合系统原型或前端页面；分析得出具体的保险产品以及方案、系数项、筛选项、附件的数据库概念模型如下：</w:t>
      </w:r>
    </w:p>
    <w:p>
      <w:pPr>
        <w:spacing w:before="120" w:after="120" w:line="288" w:lineRule="auto"/>
        <w:ind w:left="0"/>
        <w:jc w:val="center"/>
      </w:pPr>
      <w:r>
        <w:drawing>
          <wp:inline distT="0" distR="0" distB="0" distL="0">
            <wp:extent cx="5257800" cy="5276850"/>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4"/>
                    <a:stretch>
                      <a:fillRect/>
                    </a:stretch>
                  </pic:blipFill>
                  <pic:spPr>
                    <a:xfrm>
                      <a:off x="0" y="0"/>
                      <a:ext cx="5257800" cy="5276850"/>
                    </a:xfrm>
                    <a:prstGeom prst="rect">
                      <a:avLst/>
                    </a:prstGeom>
                  </pic:spPr>
                </pic:pic>
              </a:graphicData>
            </a:graphic>
          </wp:inline>
        </w:drawing>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基于上述分析的产品关系；如果要删除一个产品和对应关系；那么语句可以参考如下：</w:t>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SQL</w:t>
              <w:br w:type="textWrapping"/>
            </w:r>
            <w:r>
              <w:rPr>
                <w:rFonts w:eastAsia="Consolas" w:ascii="Consolas" w:cs="Consolas" w:hAnsi="Consolas"/>
                <w:i w:val="true"/>
                <w:sz w:val="22"/>
              </w:rPr>
              <w:t>-- 删除保险产品相关内容</w:t>
            </w:r>
            <w:r>
              <w:rPr>
                <w:rFonts w:eastAsia="Consolas" w:ascii="Consolas" w:cs="Consolas" w:hAnsi="Consolas"/>
                <w:sz w:val="22"/>
              </w:rPr>
              <w:br/>
              <w:t>delete from tab_insurance_plan where insurance_id = 保险产品id ;</w:t>
              <w:br/>
              <w:t>delete from tab_insurance_coefficent where insurance_id = 保险产品id ;</w:t>
              <w:br/>
              <w:t>delete from tab_insurance_condition where insurance_id = 保险产品id ;</w:t>
              <w:br/>
              <w:t>delete from tab_file where business_id = 保险产品id ;</w:t>
              <w:br/>
              <w:t>delete from tab_insurance where id = 保险产品id ;</w:t>
              <w:br/>
              <w:br/>
              <w:t>-- 删除某个保险产品的所有数据</w:t>
              <w:br/>
              <w:br/>
              <w:t>delete from 方案保障项 where 保险方案ID in （select 保险方案ID from 保险方案 where  保险产品ID  = ？）</w:t>
              <w:br/>
              <w:t>delete from 方案给付 t1, 保险方案 t2 where t1.保险方案ID=t2.保险方案ID and 保险产品ID=?</w:t>
              <w:br/>
              <w:t>-- 方式三 delete from 方案给付 t1 where exists (select * from 保险方案 where 保险方案ID=t1.保险方案ID)</w:t>
              <w:br/>
              <w:br/>
              <w:t>delete from 保险方案  where 保险产品ID  = ？</w:t>
              <w:br/>
              <w:t>delete from 保险筛选项  where 保险产品ID  = ？</w:t>
              <w:br/>
              <w:t>delete from 保险系数项  where 保险产品ID  = ？</w:t>
              <w:br/>
              <w:t>delete from 附件  where 业务ID  = ？</w:t>
              <w:br/>
            </w:r>
            <w:r>
              <w:rPr>
                <w:rFonts w:eastAsia="Consolas" w:ascii="Consolas" w:cs="Consolas" w:hAnsi="Consolas"/>
                <w:sz w:val="22"/>
              </w:rPr>
              <w:t>delete from 保险产品表  where 保险ID  = ？</w:t>
            </w:r>
          </w:p>
        </w:tc>
      </w:tr>
    </w:tbl>
    <w:p>
      <w:pPr>
        <w:pStyle w:val="1"/>
        <w:spacing w:before="380" w:after="140" w:line="288" w:lineRule="auto"/>
        <w:ind w:left="0"/>
        <w:jc w:val="left"/>
        <w:outlineLvl w:val="0"/>
      </w:pPr>
      <w:bookmarkStart w:name="heading_7" w:id="7"/>
      <w:r>
        <w:rPr>
          <w:rFonts w:eastAsia="等线" w:ascii="Arial" w:cs="Arial" w:hAnsi="Arial"/>
          <w:b w:val="true"/>
          <w:sz w:val="36"/>
        </w:rPr>
        <w:t>2、产品信息</w:t>
      </w:r>
      <w:bookmarkEnd w:id="7"/>
    </w:p>
    <w:p>
      <w:pPr>
        <w:pStyle w:val="2"/>
        <w:spacing w:before="320" w:after="120" w:line="288" w:lineRule="auto"/>
        <w:ind w:left="0"/>
        <w:jc w:val="left"/>
        <w:outlineLvl w:val="1"/>
      </w:pPr>
      <w:bookmarkStart w:name="heading_8" w:id="8"/>
      <w:r>
        <w:rPr>
          <w:rFonts w:eastAsia="等线" w:ascii="Arial" w:cs="Arial" w:hAnsi="Arial"/>
          <w:b w:val="true"/>
          <w:sz w:val="32"/>
        </w:rPr>
        <w:t>2.1、需求分析</w:t>
      </w:r>
      <w:bookmarkEnd w:id="8"/>
    </w:p>
    <w:p>
      <w:pPr>
        <w:spacing w:before="120" w:after="120" w:line="288" w:lineRule="auto"/>
        <w:ind w:left="0"/>
        <w:jc w:val="left"/>
      </w:pPr>
      <w:r>
        <w:rPr>
          <w:rFonts w:eastAsia="等线" w:ascii="Arial" w:cs="Arial" w:hAnsi="Arial"/>
          <w:sz w:val="22"/>
        </w:rPr>
        <w:t>接下来；我们先完成管理后台中保险产品管理-新建功能；也就是如下页面：</w:t>
      </w:r>
    </w:p>
    <w:p>
      <w:pPr>
        <w:spacing w:before="120" w:after="120" w:line="288" w:lineRule="auto"/>
        <w:ind w:left="0"/>
        <w:jc w:val="center"/>
      </w:pPr>
      <w:r>
        <w:drawing>
          <wp:inline distT="0" distR="0" distB="0" distL="0">
            <wp:extent cx="5257800" cy="2419350"/>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5"/>
                    <a:stretch>
                      <a:fillRect/>
                    </a:stretch>
                  </pic:blipFill>
                  <pic:spPr>
                    <a:xfrm>
                      <a:off x="0" y="0"/>
                      <a:ext cx="5257800" cy="2419350"/>
                    </a:xfrm>
                    <a:prstGeom prst="rect">
                      <a:avLst/>
                    </a:prstGeom>
                  </pic:spPr>
                </pic:pic>
              </a:graphicData>
            </a:graphic>
          </wp:inline>
        </w:drawing>
      </w:r>
    </w:p>
    <w:p>
      <w:pPr>
        <w:spacing w:before="120" w:after="120" w:line="288" w:lineRule="auto"/>
        <w:ind w:left="0"/>
        <w:jc w:val="center"/>
      </w:pPr>
      <w:r>
        <w:drawing>
          <wp:inline distT="0" distR="0" distB="0" distL="0">
            <wp:extent cx="5257800" cy="2619375"/>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6"/>
                    <a:stretch>
                      <a:fillRect/>
                    </a:stretch>
                  </pic:blipFill>
                  <pic:spPr>
                    <a:xfrm>
                      <a:off x="0" y="0"/>
                      <a:ext cx="5257800" cy="26193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根据界面中内容，逐个输入信息分析；也在过程中熟悉业务概念：</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305"/>
        <w:gridCol w:w="6975"/>
      </w:tblGrid>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输入项</w:t>
            </w:r>
          </w:p>
        </w:tc>
        <w:tc>
          <w:tcPr>
            <w:tcW w:w="697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说明</w:t>
            </w:r>
          </w:p>
        </w:tc>
      </w:tr>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保监会备案代码</w:t>
            </w:r>
          </w:p>
          <w:p>
            <w:pPr>
              <w:spacing w:before="120" w:after="120" w:line="288" w:lineRule="auto"/>
              <w:ind w:left="0"/>
              <w:jc w:val="left"/>
            </w:pP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在 中国保险监督管理委员会 进行备案的项目或产品的唯一标识代码。这个代码用于标识和查询已经经过保监会审核并备案的保险产品或服务。通过备案代码，公众可以查询到该产品或服务的详细信息，包括其名称、类型、保险公司、备案时间等。 是一串数值字符串，长度32字符内；可以以字符串存储。</w:t>
            </w:r>
          </w:p>
        </w:tc>
      </w:tr>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保险名称</w:t>
            </w: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保险产品名称；名称要唯一，可区别</w:t>
            </w:r>
          </w:p>
        </w:tc>
      </w:tr>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排序</w:t>
            </w: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产品排序字段；目前暂未使用</w:t>
            </w:r>
          </w:p>
        </w:tc>
      </w:tr>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分类类型</w:t>
            </w: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保险分类类型；属于二级分类中的分类子类；如：重疾类 ，那么可以选择的就是重疾下的子分类</w:t>
            </w:r>
          </w:p>
        </w:tc>
      </w:tr>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推荐类型</w:t>
            </w: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app中首页中的推荐类型；可以选择：成年人、少儿、老人</w:t>
            </w:r>
          </w:p>
        </w:tc>
      </w:tr>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连续投保年龄</w:t>
            </w: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在保险合同中规定的，被保险人可以连续投保该保险产品的最高年龄限制（在连续投保保险产品时，被保险人所达到的年龄上限）。这个限制是根据被保险人的生理周期、健康状况以及保险公司的风险控制策略来设定的。</w:t>
            </w:r>
          </w:p>
          <w:p>
            <w:pPr>
              <w:spacing w:before="120" w:after="120" w:line="288" w:lineRule="auto"/>
              <w:ind w:left="0"/>
              <w:jc w:val="left"/>
            </w:pPr>
            <w:r>
              <w:rPr>
                <w:rFonts w:eastAsia="等线" w:ascii="Arial" w:cs="Arial" w:hAnsi="Arial"/>
                <w:sz w:val="22"/>
              </w:rPr>
              <w:t>数值类型</w:t>
            </w:r>
          </w:p>
        </w:tc>
      </w:tr>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运营费率</w:t>
            </w: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保险公司为了维持其日常运营和业务开展所支出的费用占保险费用的一定比例。</w:t>
            </w:r>
          </w:p>
          <w:p>
            <w:pPr>
              <w:spacing w:before="120" w:after="120" w:line="288" w:lineRule="auto"/>
              <w:ind w:left="0"/>
              <w:jc w:val="left"/>
            </w:pPr>
            <w:r>
              <w:rPr>
                <w:rFonts w:eastAsia="等线" w:ascii="Arial" w:cs="Arial" w:hAnsi="Arial"/>
                <w:sz w:val="22"/>
              </w:rPr>
              <w:t>浮点类型；小数点精确到两位</w:t>
            </w:r>
          </w:p>
        </w:tc>
      </w:tr>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个人代理费率</w:t>
            </w: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指保险公司支付给个人代理人的佣金或费用比例。个人代理人是保险公司的销售人员，他们通过销售保险产品来获取佣金。</w:t>
            </w:r>
          </w:p>
          <w:p>
            <w:pPr>
              <w:spacing w:before="120" w:after="120" w:line="288" w:lineRule="auto"/>
              <w:ind w:left="0"/>
              <w:jc w:val="left"/>
            </w:pPr>
            <w:r>
              <w:rPr>
                <w:rFonts w:eastAsia="等线" w:ascii="Arial" w:cs="Arial" w:hAnsi="Arial"/>
                <w:sz w:val="22"/>
              </w:rPr>
              <w:t>浮点类型；小数点精确到两位</w:t>
            </w:r>
          </w:p>
        </w:tc>
      </w:tr>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平台代理费率</w:t>
            </w: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指保险公司支付给合作平台或第三方代理机构的费用比例。</w:t>
            </w:r>
          </w:p>
          <w:p>
            <w:pPr>
              <w:spacing w:before="120" w:after="120" w:line="288" w:lineRule="auto"/>
              <w:ind w:left="0"/>
              <w:jc w:val="left"/>
            </w:pPr>
            <w:r>
              <w:rPr>
                <w:rFonts w:eastAsia="等线" w:ascii="Arial" w:cs="Arial" w:hAnsi="Arial"/>
                <w:sz w:val="22"/>
              </w:rPr>
              <w:t>浮点类型；小数点精确到两位</w:t>
            </w:r>
          </w:p>
        </w:tc>
      </w:tr>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起始年龄</w:t>
            </w: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开始购买或参加某种保险产品的最低年龄限制。</w:t>
            </w:r>
          </w:p>
          <w:p>
            <w:pPr>
              <w:spacing w:before="120" w:after="120" w:line="288" w:lineRule="auto"/>
              <w:ind w:left="0"/>
              <w:jc w:val="left"/>
            </w:pPr>
            <w:r>
              <w:rPr>
                <w:rFonts w:eastAsia="等线" w:ascii="Arial" w:cs="Arial" w:hAnsi="Arial"/>
                <w:sz w:val="22"/>
              </w:rPr>
              <w:t>数值类型</w:t>
            </w:r>
          </w:p>
        </w:tc>
      </w:tr>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起始年龄单位</w:t>
            </w: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年或者月；字符类型</w:t>
            </w:r>
          </w:p>
        </w:tc>
      </w:tr>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结束年龄</w:t>
            </w: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可以购买或参加某种保险产品的最高年龄限制。</w:t>
            </w:r>
          </w:p>
          <w:p>
            <w:pPr>
              <w:spacing w:before="120" w:after="120" w:line="288" w:lineRule="auto"/>
              <w:ind w:left="0"/>
              <w:jc w:val="left"/>
            </w:pPr>
            <w:r>
              <w:rPr>
                <w:rFonts w:eastAsia="等线" w:ascii="Arial" w:cs="Arial" w:hAnsi="Arial"/>
                <w:sz w:val="22"/>
              </w:rPr>
              <w:t>数值类型</w:t>
            </w:r>
          </w:p>
        </w:tc>
      </w:tr>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结束年龄单位</w:t>
            </w: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年或者月；字符类型</w:t>
            </w:r>
          </w:p>
        </w:tc>
      </w:tr>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安心赔</w:t>
            </w: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赔付的帮助方式；是否可以全程在线理赔申请，全程提供协助</w:t>
            </w:r>
          </w:p>
          <w:p>
            <w:pPr>
              <w:spacing w:before="120" w:after="120" w:line="288" w:lineRule="auto"/>
              <w:ind w:left="0"/>
              <w:jc w:val="left"/>
            </w:pPr>
            <w:r>
              <w:rPr>
                <w:rFonts w:eastAsia="等线" w:ascii="Arial" w:cs="Arial" w:hAnsi="Arial"/>
                <w:sz w:val="22"/>
              </w:rPr>
              <w:t>字符类型；0是，1否</w:t>
            </w:r>
          </w:p>
        </w:tc>
      </w:tr>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犹豫期</w:t>
            </w: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犹豫期（也称为冷静期）是指投保人在收到保险合同后的一段时间内（通常为10天或15天，具体天数可能因地区或产品类型而异），如果对所购买的保险不满意或后悔购买，可以无条件解除保险合同，并申请全额退还已支付的保费。这个期限是为了给投保人一个考虑和评估保险合同的时间。</w:t>
            </w:r>
          </w:p>
          <w:p>
            <w:pPr>
              <w:spacing w:before="120" w:after="120" w:line="288" w:lineRule="auto"/>
              <w:ind w:left="0"/>
              <w:jc w:val="left"/>
            </w:pPr>
            <w:r>
              <w:rPr>
                <w:rFonts w:eastAsia="等线" w:ascii="Arial" w:cs="Arial" w:hAnsi="Arial"/>
                <w:sz w:val="22"/>
              </w:rPr>
              <w:t>多少天；属于数值类型</w:t>
            </w:r>
          </w:p>
        </w:tc>
      </w:tr>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等待期</w:t>
            </w: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等待期（也称为免责期或观察期）是指从保险合同生效之日起的一段时间内（具体天数因产品类型而异），即使发生保险事故，保险公司也不承担保险责任或只承担部分责任。等待期的目的是为了防止投保人明知道将发生保险事故而立即购买保险以获取保险金的行为。在等待期内，保险公司会观察被保险人的健康状况或风险情况，以确保保险合同的有效性。</w:t>
            </w:r>
          </w:p>
          <w:p>
            <w:pPr>
              <w:spacing w:before="120" w:after="120" w:line="288" w:lineRule="auto"/>
              <w:ind w:left="0"/>
              <w:jc w:val="left"/>
            </w:pPr>
            <w:r>
              <w:rPr>
                <w:rFonts w:eastAsia="等线" w:ascii="Arial" w:cs="Arial" w:hAnsi="Arial"/>
                <w:sz w:val="22"/>
              </w:rPr>
              <w:t>多少天；属于数值类型</w:t>
            </w:r>
          </w:p>
        </w:tc>
      </w:tr>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关系</w:t>
            </w: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本人、配偶、父母、子女</w:t>
            </w:r>
          </w:p>
          <w:p>
            <w:pPr>
              <w:spacing w:before="120" w:after="120" w:line="288" w:lineRule="auto"/>
              <w:ind w:left="0"/>
              <w:jc w:val="left"/>
            </w:pPr>
            <w:r>
              <w:rPr>
                <w:rFonts w:eastAsia="等线" w:ascii="Arial" w:cs="Arial" w:hAnsi="Arial"/>
                <w:sz w:val="22"/>
              </w:rPr>
              <w:t>字符类型</w:t>
            </w:r>
          </w:p>
        </w:tc>
      </w:tr>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是否首页展示</w:t>
            </w: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app端业务标识符，是否要在首页展示；目前无用</w:t>
            </w:r>
          </w:p>
        </w:tc>
      </w:tr>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标识1</w:t>
            </w: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在app端详情页面，顶部左边展示的内容标题；</w:t>
            </w:r>
            <w:r>
              <w:rPr>
                <w:rFonts w:eastAsia="等线" w:ascii="Arial" w:cs="Arial" w:hAnsi="Arial"/>
                <w:b w:val="true"/>
                <w:sz w:val="22"/>
              </w:rPr>
              <w:t>属于变动部分；以后app可能有标识2/3/4等；所以标识及对应的描述；建议存储json结构；这样可扩展性强；</w:t>
            </w:r>
            <w:r>
              <w:rPr>
                <w:rFonts w:eastAsia="等线" w:ascii="Arial" w:cs="Arial" w:hAnsi="Arial"/>
                <w:sz w:val="22"/>
              </w:rPr>
              <w:t>结构如：</w:t>
            </w:r>
          </w:p>
          <w:p>
            <w:pPr>
              <w:spacing w:before="120" w:after="120" w:line="288" w:lineRule="auto"/>
              <w:ind w:left="0"/>
              <w:jc w:val="left"/>
            </w:pPr>
            <w:r>
              <w:rPr>
                <w:rFonts w:eastAsia="等线" w:ascii="Arial" w:cs="Arial" w:hAnsi="Arial"/>
                <w:sz w:val="22"/>
              </w:rPr>
              <w:t xml:space="preserve">[{"key": "住院报销400万", "val": "医保报销后接着赔"}, {"key": "保证续保20年", "val": "理赔停售也不断保"}] </w:t>
            </w:r>
          </w:p>
          <w:p>
            <w:pPr>
              <w:spacing w:before="120" w:after="120" w:line="288" w:lineRule="auto"/>
              <w:ind w:left="0"/>
              <w:jc w:val="left"/>
            </w:pPr>
            <w:r>
              <w:rPr>
                <w:rFonts w:eastAsia="等线" w:ascii="Arial" w:cs="Arial" w:hAnsi="Arial"/>
                <w:sz w:val="22"/>
              </w:rPr>
              <w:t>上面的结构中；第一个key就是标识1 ；第一个val就是标识1描述；以此类推</w:t>
            </w:r>
          </w:p>
        </w:tc>
      </w:tr>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标识1描述</w:t>
            </w: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在app端详情页面，顶部左边展示的内容描述</w:t>
            </w:r>
          </w:p>
        </w:tc>
      </w:tr>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标识2</w:t>
            </w: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在app端详情页面，顶部右边展示的内容标题；与标识1一样；与标识1、描述一样；存储在一个json字段中即可；同标识1</w:t>
            </w:r>
          </w:p>
        </w:tc>
      </w:tr>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标识2描述</w:t>
            </w: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同标识1</w:t>
            </w:r>
          </w:p>
        </w:tc>
      </w:tr>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补充说明1</w:t>
            </w: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在app端详情页面；作为补充说明使用，作用和标识是一样的；目前</w:t>
            </w:r>
            <w:r>
              <w:rPr>
                <w:rFonts w:eastAsia="等线" w:ascii="Arial" w:cs="Arial" w:hAnsi="Arial"/>
                <w:b w:val="true"/>
                <w:sz w:val="22"/>
              </w:rPr>
              <w:t>暂时没有使用到</w:t>
            </w:r>
            <w:r>
              <w:rPr>
                <w:rFonts w:eastAsia="等线" w:ascii="Arial" w:cs="Arial" w:hAnsi="Arial"/>
                <w:sz w:val="22"/>
              </w:rPr>
              <w:t>。其存储与标识1的做法类似；存储结构如：</w:t>
            </w:r>
          </w:p>
          <w:p>
            <w:pPr>
              <w:spacing w:before="120" w:after="120" w:line="288" w:lineRule="auto"/>
              <w:ind w:left="0"/>
              <w:jc w:val="left"/>
            </w:pPr>
            <w:r>
              <w:rPr>
                <w:rFonts w:eastAsia="等线" w:ascii="Arial" w:cs="Arial" w:hAnsi="Arial"/>
                <w:sz w:val="22"/>
              </w:rPr>
              <w:t>[{"key": "住院报销400万", "val": "医保报销后接着赔"}, {"key": "保证续保20年", "val": "理赔停售也不断保"}]</w:t>
            </w:r>
          </w:p>
        </w:tc>
      </w:tr>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补充说明1描述</w:t>
            </w: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已经在补充说明1中已经说明，统一存储到一个json字符串中</w:t>
            </w:r>
          </w:p>
        </w:tc>
      </w:tr>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补充说明2</w:t>
            </w: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已经在补充说明1中已经说明，统一存储到一个json字符串中</w:t>
            </w:r>
          </w:p>
        </w:tc>
      </w:tr>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补充说明2描述</w:t>
            </w: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已经在补充说明1中已经说明，统一存储到一个json字符串中</w:t>
            </w:r>
          </w:p>
        </w:tc>
      </w:tr>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产品点评标题</w:t>
            </w: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详情页面展示；目前无用；字符串类型</w:t>
            </w:r>
          </w:p>
        </w:tc>
      </w:tr>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产品点评内容</w:t>
            </w: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详情页面展示；目前无用；字符串类型</w:t>
            </w:r>
          </w:p>
        </w:tc>
      </w:tr>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金选</w:t>
            </w: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是否属于金选类型；金选可以在金选过滤的时候显示；0是，1否；字符类型</w:t>
            </w:r>
          </w:p>
        </w:tc>
      </w:tr>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团个险标记</w:t>
            </w: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旅游类产品专属；标记是否团险还是个险；字符类型，0团，1个</w:t>
            </w:r>
          </w:p>
        </w:tc>
      </w:tr>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保单宽限</w:t>
            </w:r>
          </w:p>
          <w:p>
            <w:pPr>
              <w:spacing w:before="120" w:after="120" w:line="288" w:lineRule="auto"/>
              <w:ind w:left="0"/>
              <w:jc w:val="left"/>
            </w:pP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存储理财、养老类专属；在这个时间段内，被保险人可以在未支付保费的情况下继续享受保险责任。也就是说，保单到期后，如果未能及时支付保费，被保险人仍然可以在宽限期内享有保险责任。</w:t>
            </w:r>
          </w:p>
          <w:p>
            <w:pPr>
              <w:spacing w:before="120" w:after="120" w:line="288" w:lineRule="auto"/>
              <w:ind w:left="0"/>
              <w:jc w:val="left"/>
            </w:pPr>
            <w:r>
              <w:rPr>
                <w:rFonts w:eastAsia="等线" w:ascii="Arial" w:cs="Arial" w:hAnsi="Arial"/>
                <w:sz w:val="22"/>
              </w:rPr>
              <w:t>数值类型</w:t>
            </w:r>
          </w:p>
        </w:tc>
      </w:tr>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保单宽限单位</w:t>
            </w: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存储理财、养老类专属；字符类型，天、月、年</w:t>
            </w:r>
          </w:p>
        </w:tc>
      </w:tr>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保单复效</w:t>
            </w:r>
          </w:p>
          <w:p>
            <w:pPr>
              <w:spacing w:before="120" w:after="120" w:line="288" w:lineRule="auto"/>
              <w:ind w:left="0"/>
              <w:jc w:val="left"/>
            </w:pP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存储理财、养老类专属；指停效保单在自停效之日起的时间内，投保人根据保险合同约定，办理有关手续后，使保单恢复效力。具体来说，如果保单因为某些原因（如未支付保费）而失效，投保人在宽限期结束后至两年内可以向保险公司提出保单复效的申请。如果保险公司同意并接受了投保人补交的保费，那么保单就可以恢复效力。</w:t>
            </w:r>
          </w:p>
          <w:p>
            <w:pPr>
              <w:spacing w:before="120" w:after="120" w:line="288" w:lineRule="auto"/>
              <w:ind w:left="0"/>
              <w:jc w:val="left"/>
            </w:pPr>
            <w:r>
              <w:rPr>
                <w:rFonts w:eastAsia="等线" w:ascii="Arial" w:cs="Arial" w:hAnsi="Arial"/>
                <w:sz w:val="22"/>
              </w:rPr>
              <w:t>数值类型</w:t>
            </w:r>
          </w:p>
        </w:tc>
      </w:tr>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保单复效单位</w:t>
            </w: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存储理财、养老类专属；字符类型，天、月、年</w:t>
            </w:r>
          </w:p>
        </w:tc>
      </w:tr>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其它公共内容</w:t>
            </w: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保险产品是属于哪个保司的、状态、创建/更新人、时间等</w:t>
            </w:r>
          </w:p>
        </w:tc>
      </w:tr>
    </w:tbl>
    <w:p>
      <w:pPr>
        <w:pStyle w:val="2"/>
        <w:spacing w:before="320" w:after="120" w:line="288" w:lineRule="auto"/>
        <w:ind w:left="0"/>
        <w:jc w:val="left"/>
        <w:outlineLvl w:val="1"/>
      </w:pPr>
      <w:bookmarkStart w:name="heading_9" w:id="9"/>
      <w:r>
        <w:rPr>
          <w:rFonts w:eastAsia="等线" w:ascii="Arial" w:cs="Arial" w:hAnsi="Arial"/>
          <w:b w:val="true"/>
          <w:sz w:val="32"/>
        </w:rPr>
        <w:t>2.2、数据库表设计</w:t>
      </w:r>
      <w:bookmarkEnd w:id="9"/>
    </w:p>
    <w:p>
      <w:pPr>
        <w:spacing w:before="120" w:after="120" w:line="288" w:lineRule="auto"/>
        <w:ind w:left="0"/>
        <w:jc w:val="left"/>
      </w:pPr>
      <w:r>
        <w:rPr>
          <w:rFonts w:eastAsia="等线" w:ascii="Arial" w:cs="Arial" w:hAnsi="Arial"/>
          <w:sz w:val="22"/>
        </w:rPr>
        <w:t>基于在界面中对于输入和在app端需要的产品详情信息的输出展示的需要；设计的数据库表如下：</w:t>
      </w:r>
    </w:p>
    <w:p>
      <w:pPr>
        <w:spacing w:before="120" w:after="120" w:line="288" w:lineRule="auto"/>
        <w:ind w:left="0"/>
        <w:jc w:val="center"/>
      </w:pPr>
      <w:r>
        <w:drawing>
          <wp:inline distT="0" distR="0" distB="0" distL="0">
            <wp:extent cx="5257800" cy="4848225"/>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7"/>
                    <a:stretch>
                      <a:fillRect/>
                    </a:stretch>
                  </pic:blipFill>
                  <pic:spPr>
                    <a:xfrm>
                      <a:off x="0" y="0"/>
                      <a:ext cx="5257800" cy="4848225"/>
                    </a:xfrm>
                    <a:prstGeom prst="rect">
                      <a:avLst/>
                    </a:prstGeom>
                  </pic:spPr>
                </pic:pic>
              </a:graphicData>
            </a:graphic>
          </wp:inline>
        </w:drawing>
      </w:r>
    </w:p>
    <w:p>
      <w:pPr>
        <w:pStyle w:val="2"/>
        <w:spacing w:before="320" w:after="120" w:line="288" w:lineRule="auto"/>
        <w:ind w:left="0"/>
        <w:jc w:val="left"/>
        <w:outlineLvl w:val="1"/>
      </w:pPr>
      <w:bookmarkStart w:name="heading_10" w:id="10"/>
      <w:r>
        <w:rPr>
          <w:rFonts w:eastAsia="等线" w:ascii="Arial" w:cs="Arial" w:hAnsi="Arial"/>
          <w:b w:val="true"/>
          <w:sz w:val="32"/>
        </w:rPr>
        <w:t>2.3、接口分析设计</w:t>
      </w:r>
      <w:bookmarkEnd w:id="10"/>
    </w:p>
    <w:p>
      <w:pPr>
        <w:spacing w:before="120" w:after="120" w:line="288" w:lineRule="auto"/>
        <w:ind w:left="0"/>
        <w:jc w:val="left"/>
      </w:pPr>
      <w:r>
        <w:rPr>
          <w:rFonts w:eastAsia="等线" w:ascii="Arial" w:cs="Arial" w:hAnsi="Arial"/>
          <w:sz w:val="22"/>
        </w:rPr>
        <w:t>我们先查看保存保险产品的接口：</w:t>
      </w:r>
    </w:p>
    <w:p>
      <w:pPr>
        <w:spacing w:before="120" w:after="120" w:line="288" w:lineRule="auto"/>
        <w:ind w:left="0"/>
        <w:jc w:val="left"/>
      </w:pPr>
      <w:r>
        <w:rPr>
          <w:rFonts w:eastAsia="等线" w:ascii="Arial" w:cs="Arial" w:hAnsi="Arial"/>
          <w:sz w:val="22"/>
        </w:rPr>
        <w:t>http://sf.mgt.itheima.net:7066/doc.html#/default/%E4%BF%9D%E9%99%A9%E4%BA%A7%E5%93%81/createInsuranceUsingPUT</w:t>
      </w:r>
    </w:p>
    <w:p>
      <w:pPr>
        <w:spacing w:before="120" w:after="120" w:line="288" w:lineRule="auto"/>
        <w:ind w:left="0"/>
        <w:jc w:val="center"/>
      </w:pPr>
      <w:r>
        <w:drawing>
          <wp:inline distT="0" distR="0" distB="0" distL="0">
            <wp:extent cx="5257800" cy="2705100"/>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8"/>
                    <a:stretch>
                      <a:fillRect/>
                    </a:stretch>
                  </pic:blipFill>
                  <pic:spPr>
                    <a:xfrm>
                      <a:off x="0" y="0"/>
                      <a:ext cx="5257800" cy="27051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可以在系统界面中直接添加数据进行测试。也可以使用接口地址进行测试；如果直接接口测试的话，</w:t>
      </w:r>
    </w:p>
    <w:p>
      <w:pPr>
        <w:spacing w:before="120" w:after="120" w:line="288" w:lineRule="auto"/>
        <w:ind w:left="0"/>
        <w:jc w:val="left"/>
      </w:pPr>
      <w:r>
        <w:rPr>
          <w:rFonts w:eastAsia="等线" w:ascii="Arial" w:cs="Arial" w:hAnsi="Arial"/>
          <w:sz w:val="22"/>
        </w:rPr>
        <w:t>数据结构参考如下：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t xml:space="preserve">  "publishNumber": "222",</w:t>
              <w:br/>
              <w:t xml:space="preserve">  "insuranceName": "定期重疾测试2",</w:t>
              <w:br/>
              <w:t xml:space="preserve">  "categoryNo": "100001002002000",</w:t>
              <w:br/>
              <w:t xml:space="preserve">  "recommendCategoryNo": "100001008000000",</w:t>
              <w:br/>
              <w:t xml:space="preserve">  "checkRule": "1",</w:t>
              <w:br/>
              <w:t xml:space="preserve">  "labelsJson": "[{\"key\":\"标识1\",\"val\":\"标识1描述\"},{\"key\":\"标识2\",\"val\":\"标识2描述\"}]",</w:t>
              <w:br/>
              <w:t xml:space="preserve">  "remakeJson": "[{\"key\":\"补充说明1\",\"val\":\"补充说明1描述\"},{\"key\":\"22\",\"val\":\"22\"}]",</w:t>
              <w:br/>
              <w:t xml:space="preserve">  "timeStart": "23",</w:t>
              <w:br/>
              <w:t xml:space="preserve">  "timeStartUnit": "YEAR",</w:t>
              <w:br/>
              <w:t xml:space="preserve">  "timeEnd": "45",</w:t>
              <w:br/>
              <w:t xml:space="preserve">  "timeEndUnit": "YEAR",</w:t>
              <w:br/>
              <w:t xml:space="preserve">  "hesitation": "30",</w:t>
              <w:br/>
              <w:t xml:space="preserve">  "waits": "15",</w:t>
              <w:br/>
              <w:t xml:space="preserve">  "multiple": "0",</w:t>
              <w:br/>
              <w:t xml:space="preserve">  "continuousInsuranceAge": "55",</w:t>
              <w:br/>
              <w:t xml:space="preserve">  "relation": "[\"0\"]",</w:t>
              <w:br/>
              <w:t xml:space="preserve">  "operatingRate": "12",</w:t>
              <w:br/>
              <w:t xml:space="preserve">  "individualAgentRate": "12",</w:t>
              <w:br/>
              <w:t xml:space="preserve">  "platformAgentRate": "12",</w:t>
              <w:br/>
              <w:t xml:space="preserve">  "goldSelection": "0",</w:t>
              <w:br/>
              <w:t xml:space="preserve">  "carefree": "0",</w:t>
              <w:br/>
              <w:t xml:space="preserve">  "showIndex": "1",</w:t>
              <w:br/>
              <w:t xml:space="preserve">  "sortNo": 1,</w:t>
              <w:br/>
              <w:t xml:space="preserve">  "grace": "",</w:t>
              <w:br/>
              <w:t xml:space="preserve">  "graceUnit": "",</w:t>
              <w:br/>
              <w:t xml:space="preserve">  "revival": "",</w:t>
              <w:br/>
              <w:t xml:space="preserve">  "revivalUnit": "",</w:t>
              <w:br/>
              <w:t xml:space="preserve">  "remake": "标题",</w:t>
              <w:br/>
              <w:t xml:space="preserve">  "comment": "内容"</w:t>
              <w:br/>
            </w:r>
            <w:r>
              <w:rPr>
                <w:rFonts w:eastAsia="Consolas" w:ascii="Consolas" w:cs="Consolas" w:hAnsi="Consolas"/>
                <w:sz w:val="22"/>
              </w:rPr>
              <w:t>}</w:t>
            </w:r>
          </w:p>
        </w:tc>
      </w:tr>
    </w:tbl>
    <w:p>
      <w:pPr>
        <w:pStyle w:val="2"/>
        <w:spacing w:before="320" w:after="120" w:line="288" w:lineRule="auto"/>
        <w:ind w:left="0"/>
        <w:jc w:val="left"/>
        <w:outlineLvl w:val="1"/>
      </w:pPr>
      <w:bookmarkStart w:name="heading_11" w:id="11"/>
      <w:r>
        <w:rPr>
          <w:rFonts w:eastAsia="等线" w:ascii="Arial" w:cs="Arial" w:hAnsi="Arial"/>
          <w:b w:val="true"/>
          <w:sz w:val="32"/>
        </w:rPr>
        <w:t>2.4、开发实现</w:t>
      </w:r>
      <w:bookmarkEnd w:id="11"/>
    </w:p>
    <w:p>
      <w:pPr>
        <w:spacing w:before="120" w:after="120" w:line="288" w:lineRule="auto"/>
        <w:ind w:left="0"/>
        <w:jc w:val="left"/>
      </w:pPr>
      <w:r>
        <w:rPr>
          <w:rFonts w:eastAsia="等线" w:ascii="Arial" w:cs="Arial" w:hAnsi="Arial"/>
          <w:sz w:val="22"/>
        </w:rPr>
        <w:t>由于保存保险产品是比较基础的保存功能；并没有任何特殊处理的部分；参考代码如下：</w:t>
      </w:r>
    </w:p>
    <w:p>
      <w:pPr>
        <w:spacing w:before="120" w:after="120" w:line="288" w:lineRule="auto"/>
        <w:ind w:left="0"/>
        <w:jc w:val="left"/>
      </w:pPr>
      <w:r>
        <w:rPr>
          <w:rFonts w:eastAsia="等线" w:ascii="Arial" w:cs="Arial" w:hAnsi="Arial"/>
          <w:b w:val="true"/>
          <w:sz w:val="22"/>
        </w:rPr>
        <w:t>处理器代码</w:t>
      </w:r>
      <w:r>
        <w:rPr>
          <w:rFonts w:eastAsia="等线" w:ascii="Arial" w:cs="Arial" w:hAnsi="Arial"/>
          <w:sz w:val="22"/>
        </w:rPr>
        <w:t>：</w:t>
      </w:r>
    </w:p>
    <w:p>
      <w:pPr>
        <w:spacing w:before="120" w:after="120" w:line="288" w:lineRule="auto"/>
        <w:ind w:left="0"/>
        <w:jc w:val="center"/>
      </w:pPr>
      <w:r>
        <w:drawing>
          <wp:inline distT="0" distR="0" distB="0" distL="0">
            <wp:extent cx="5257800" cy="3200400"/>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19"/>
                    <a:stretch>
                      <a:fillRect/>
                    </a:stretch>
                  </pic:blipFill>
                  <pic:spPr>
                    <a:xfrm>
                      <a:off x="0" y="0"/>
                      <a:ext cx="5257800" cy="32004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业务实现</w:t>
      </w:r>
      <w:r>
        <w:rPr>
          <w:rFonts w:eastAsia="等线" w:ascii="Arial" w:cs="Arial" w:hAnsi="Arial"/>
          <w:sz w:val="22"/>
        </w:rPr>
        <w:t>：</w:t>
      </w:r>
    </w:p>
    <w:p>
      <w:pPr>
        <w:spacing w:before="120" w:after="120" w:line="288" w:lineRule="auto"/>
        <w:ind w:left="0"/>
        <w:jc w:val="center"/>
      </w:pPr>
      <w:r>
        <w:drawing>
          <wp:inline distT="0" distR="0" distB="0" distL="0">
            <wp:extent cx="5257800" cy="3267075"/>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0"/>
                    <a:stretch>
                      <a:fillRect/>
                    </a:stretch>
                  </pic:blipFill>
                  <pic:spPr>
                    <a:xfrm>
                      <a:off x="0" y="0"/>
                      <a:ext cx="5257800" cy="3267075"/>
                    </a:xfrm>
                    <a:prstGeom prst="rect">
                      <a:avLst/>
                    </a:prstGeom>
                  </pic:spPr>
                </pic:pic>
              </a:graphicData>
            </a:graphic>
          </wp:inline>
        </w:drawing>
      </w:r>
    </w:p>
    <w:p>
      <w:pPr>
        <w:pStyle w:val="2"/>
        <w:spacing w:before="320" w:after="120" w:line="288" w:lineRule="auto"/>
        <w:ind w:left="0"/>
        <w:jc w:val="left"/>
        <w:outlineLvl w:val="1"/>
      </w:pPr>
      <w:bookmarkStart w:name="heading_12" w:id="12"/>
      <w:r>
        <w:rPr>
          <w:rFonts w:eastAsia="等线" w:ascii="Arial" w:cs="Arial" w:hAnsi="Arial"/>
          <w:b w:val="true"/>
          <w:sz w:val="32"/>
        </w:rPr>
        <w:t>2.5、测试</w:t>
      </w:r>
      <w:bookmarkEnd w:id="12"/>
    </w:p>
    <w:p>
      <w:pPr>
        <w:spacing w:before="120" w:after="120" w:line="288" w:lineRule="auto"/>
        <w:ind w:left="0"/>
        <w:jc w:val="center"/>
      </w:pPr>
      <w:r>
        <w:drawing>
          <wp:inline distT="0" distR="0" distB="0" distL="0">
            <wp:extent cx="5257800" cy="2771775"/>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1"/>
                    <a:stretch>
                      <a:fillRect/>
                    </a:stretch>
                  </pic:blipFill>
                  <pic:spPr>
                    <a:xfrm>
                      <a:off x="0" y="0"/>
                      <a:ext cx="5257800" cy="27717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保存完成之后在 保险产品 列表中可以查看到：</w:t>
      </w:r>
    </w:p>
    <w:p>
      <w:pPr>
        <w:spacing w:before="120" w:after="120" w:line="288" w:lineRule="auto"/>
        <w:ind w:left="0"/>
        <w:jc w:val="center"/>
      </w:pPr>
      <w:r>
        <w:drawing>
          <wp:inline distT="0" distR="0" distB="0" distL="0">
            <wp:extent cx="5257800" cy="2628900"/>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2"/>
                    <a:stretch>
                      <a:fillRect/>
                    </a:stretch>
                  </pic:blipFill>
                  <pic:spPr>
                    <a:xfrm>
                      <a:off x="0" y="0"/>
                      <a:ext cx="5257800" cy="2628900"/>
                    </a:xfrm>
                    <a:prstGeom prst="rect">
                      <a:avLst/>
                    </a:prstGeom>
                  </pic:spPr>
                </pic:pic>
              </a:graphicData>
            </a:graphic>
          </wp:inline>
        </w:drawing>
      </w:r>
    </w:p>
    <w:p>
      <w:pPr>
        <w:pStyle w:val="1"/>
        <w:spacing w:before="380" w:after="140" w:line="288" w:lineRule="auto"/>
        <w:ind w:left="0"/>
        <w:jc w:val="left"/>
        <w:outlineLvl w:val="0"/>
      </w:pPr>
      <w:bookmarkStart w:name="heading_13" w:id="13"/>
      <w:r>
        <w:rPr>
          <w:rFonts w:eastAsia="等线" w:ascii="Arial" w:cs="Arial" w:hAnsi="Arial"/>
          <w:b w:val="true"/>
          <w:sz w:val="36"/>
        </w:rPr>
        <w:t>3、产品方案</w:t>
      </w:r>
      <w:bookmarkEnd w:id="13"/>
    </w:p>
    <w:p>
      <w:pPr>
        <w:pStyle w:val="2"/>
        <w:spacing w:before="320" w:after="120" w:line="288" w:lineRule="auto"/>
        <w:ind w:left="0"/>
        <w:jc w:val="left"/>
        <w:outlineLvl w:val="1"/>
      </w:pPr>
      <w:bookmarkStart w:name="heading_14" w:id="14"/>
      <w:r>
        <w:rPr>
          <w:rFonts w:eastAsia="等线" w:ascii="Arial" w:cs="Arial" w:hAnsi="Arial"/>
          <w:b w:val="true"/>
          <w:sz w:val="32"/>
        </w:rPr>
        <w:t>3.1、需求分析</w:t>
      </w:r>
      <w:bookmarkEnd w:id="14"/>
    </w:p>
    <w:p>
      <w:pPr>
        <w:spacing w:before="120" w:after="120" w:line="288" w:lineRule="auto"/>
        <w:ind w:left="0"/>
        <w:jc w:val="left"/>
      </w:pPr>
      <w:r>
        <w:rPr>
          <w:rFonts w:eastAsia="等线" w:ascii="Arial" w:cs="Arial" w:hAnsi="Arial"/>
          <w:sz w:val="22"/>
        </w:rPr>
        <w:t xml:space="preserve">在保存完 </w:t>
      </w:r>
      <w:r>
        <w:rPr>
          <w:rFonts w:eastAsia="Consolas" w:ascii="Consolas" w:cs="Consolas" w:hAnsi="Consolas"/>
          <w:sz w:val="22"/>
          <w:shd w:fill="EFF0F1"/>
        </w:rPr>
        <w:t>产品信息</w:t>
      </w:r>
      <w:r>
        <w:rPr>
          <w:rFonts w:eastAsia="等线" w:ascii="Arial" w:cs="Arial" w:hAnsi="Arial"/>
          <w:sz w:val="22"/>
        </w:rPr>
        <w:t xml:space="preserve"> 之后则跳转到 </w:t>
      </w:r>
      <w:r>
        <w:rPr>
          <w:rFonts w:eastAsia="Consolas" w:ascii="Consolas" w:cs="Consolas" w:hAnsi="Consolas"/>
          <w:sz w:val="22"/>
          <w:shd w:fill="EFF0F1"/>
        </w:rPr>
        <w:t>产品方案</w:t>
      </w:r>
      <w:r>
        <w:rPr>
          <w:rFonts w:eastAsia="等线" w:ascii="Arial" w:cs="Arial" w:hAnsi="Arial"/>
          <w:sz w:val="22"/>
        </w:rPr>
        <w:t>；这一界面需求如下：</w:t>
      </w:r>
    </w:p>
    <w:p>
      <w:pPr>
        <w:spacing w:before="120" w:after="120" w:line="288" w:lineRule="auto"/>
        <w:ind w:left="0"/>
        <w:jc w:val="center"/>
      </w:pPr>
      <w:r>
        <w:drawing>
          <wp:inline distT="0" distR="0" distB="0" distL="0">
            <wp:extent cx="5257800" cy="2619375"/>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3"/>
                    <a:stretch>
                      <a:fillRect/>
                    </a:stretch>
                  </pic:blipFill>
                  <pic:spPr>
                    <a:xfrm>
                      <a:off x="0" y="0"/>
                      <a:ext cx="5257800" cy="26193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界面上的输入项分析如下：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305"/>
        <w:gridCol w:w="6975"/>
      </w:tblGrid>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输入项</w:t>
            </w:r>
          </w:p>
        </w:tc>
        <w:tc>
          <w:tcPr>
            <w:tcW w:w="697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说明</w:t>
            </w:r>
          </w:p>
        </w:tc>
      </w:tr>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保险方案名称</w:t>
            </w: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保险方案名称；将会在app端查看保险产品详情的时候展示；</w:t>
            </w:r>
          </w:p>
          <w:p>
            <w:pPr>
              <w:spacing w:before="120" w:after="120" w:line="288" w:lineRule="auto"/>
              <w:ind w:left="0"/>
              <w:jc w:val="left"/>
            </w:pPr>
            <w:r>
              <w:rPr>
                <w:rFonts w:eastAsia="等线" w:ascii="Arial" w:cs="Arial" w:hAnsi="Arial"/>
                <w:sz w:val="22"/>
              </w:rPr>
              <w:t>字符串类型</w:t>
            </w:r>
          </w:p>
        </w:tc>
      </w:tr>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起步价格</w:t>
            </w: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买这个保险产品对应的方案的价格；（这个价格不是最终的，还与系数有关）</w:t>
            </w:r>
          </w:p>
          <w:p>
            <w:pPr>
              <w:spacing w:before="120" w:after="120" w:line="288" w:lineRule="auto"/>
              <w:ind w:left="0"/>
              <w:jc w:val="left"/>
            </w:pPr>
            <w:r>
              <w:rPr>
                <w:rFonts w:eastAsia="等线" w:ascii="Arial" w:cs="Arial" w:hAnsi="Arial"/>
                <w:sz w:val="22"/>
              </w:rPr>
              <w:t>数值类型</w:t>
            </w:r>
          </w:p>
        </w:tc>
      </w:tr>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单位</w:t>
            </w: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字符类型；元/天，元/月，元/年</w:t>
            </w:r>
          </w:p>
        </w:tc>
      </w:tr>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排序</w:t>
            </w: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方案的排序值，暂无用；数值类型</w:t>
            </w:r>
          </w:p>
        </w:tc>
      </w:tr>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每年最高</w:t>
            </w: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养老、储蓄类专属；每年最高投入的总金额</w:t>
            </w:r>
          </w:p>
        </w:tc>
      </w:tr>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每月最高</w:t>
            </w: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养老、储蓄类专属；每月最高投入的总金额</w:t>
            </w:r>
          </w:p>
        </w:tc>
      </w:tr>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每周最高</w:t>
            </w: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养老、储蓄类专属；每周最高投入的总金额</w:t>
            </w:r>
          </w:p>
        </w:tc>
      </w:tr>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一次性投入最高</w:t>
            </w: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养老、储蓄类专属；一次最高投入的金额上限</w:t>
            </w:r>
          </w:p>
        </w:tc>
      </w:tr>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领取类型</w:t>
            </w:r>
          </w:p>
          <w:p>
            <w:pPr>
              <w:spacing w:before="120" w:after="120" w:line="288" w:lineRule="auto"/>
              <w:ind w:left="0"/>
              <w:jc w:val="left"/>
            </w:pP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养老、储蓄类专属；内容为：终身领取0，固定领取1，字符类型</w:t>
            </w:r>
          </w:p>
          <w:p>
            <w:pPr>
              <w:spacing w:before="120" w:after="120" w:line="288" w:lineRule="auto"/>
              <w:ind w:left="0"/>
              <w:jc w:val="left"/>
            </w:pPr>
            <w:r>
              <w:rPr>
                <w:rFonts w:eastAsia="等线" w:ascii="Arial" w:cs="Arial" w:hAnsi="Arial"/>
                <w:b w:val="true"/>
                <w:sz w:val="22"/>
              </w:rPr>
              <w:t>终身领取</w:t>
            </w:r>
            <w:r>
              <w:rPr>
                <w:rFonts w:eastAsia="等线" w:ascii="Arial" w:cs="Arial" w:hAnsi="Arial"/>
                <w:sz w:val="22"/>
              </w:rPr>
              <w:t>是指从保险合同规定的领取年龄起，保险公司会按终身领取的基本保险金额，每年给付一次年金，直到被保险人身故，合同终止。</w:t>
            </w:r>
          </w:p>
          <w:p>
            <w:pPr>
              <w:spacing w:before="120" w:after="120" w:line="288" w:lineRule="auto"/>
              <w:ind w:left="0"/>
              <w:jc w:val="left"/>
            </w:pPr>
            <w:r>
              <w:rPr>
                <w:rFonts w:eastAsia="等线" w:ascii="Arial" w:cs="Arial" w:hAnsi="Arial"/>
                <w:b w:val="true"/>
                <w:sz w:val="22"/>
              </w:rPr>
              <w:t>固定领取</w:t>
            </w:r>
            <w:r>
              <w:rPr>
                <w:rFonts w:eastAsia="等线" w:ascii="Arial" w:cs="Arial" w:hAnsi="Arial"/>
                <w:sz w:val="22"/>
              </w:rPr>
              <w:t>则是指在一个特定的时间段内，每年都可以领取到固定比例的养老年金。</w:t>
            </w:r>
          </w:p>
        </w:tc>
      </w:tr>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每年比例</w:t>
            </w: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只有当领取类型为</w:t>
            </w:r>
            <w:r>
              <w:rPr>
                <w:rFonts w:eastAsia="等线" w:ascii="Arial" w:cs="Arial" w:hAnsi="Arial"/>
                <w:b w:val="true"/>
                <w:sz w:val="22"/>
              </w:rPr>
              <w:t>终身领取</w:t>
            </w:r>
            <w:r>
              <w:rPr>
                <w:rFonts w:eastAsia="等线" w:ascii="Arial" w:cs="Arial" w:hAnsi="Arial"/>
                <w:sz w:val="22"/>
              </w:rPr>
              <w:t>的时候才有；百分比；浮点类型</w:t>
            </w:r>
          </w:p>
        </w:tc>
      </w:tr>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领取总期数</w:t>
            </w: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只有当领取类型为</w:t>
            </w:r>
            <w:r>
              <w:rPr>
                <w:rFonts w:eastAsia="等线" w:ascii="Arial" w:cs="Arial" w:hAnsi="Arial"/>
                <w:b w:val="true"/>
                <w:sz w:val="22"/>
              </w:rPr>
              <w:t>固定领取</w:t>
            </w:r>
            <w:r>
              <w:rPr>
                <w:rFonts w:eastAsia="等线" w:ascii="Arial" w:cs="Arial" w:hAnsi="Arial"/>
                <w:sz w:val="22"/>
              </w:rPr>
              <w:t>的时候才有；数值类型</w:t>
            </w:r>
          </w:p>
        </w:tc>
      </w:tr>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第1...n期</w:t>
            </w: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根据不同的总期数，自动生成，每期都可以设置领取额度百分比；浮点类型</w:t>
            </w:r>
          </w:p>
          <w:p>
            <w:pPr>
              <w:spacing w:before="120" w:after="120" w:line="288" w:lineRule="auto"/>
              <w:ind w:left="0"/>
              <w:jc w:val="left"/>
            </w:pPr>
            <w:r>
              <w:rPr>
                <w:rFonts w:eastAsia="等线" w:ascii="Arial" w:cs="Arial" w:hAnsi="Arial"/>
                <w:sz w:val="22"/>
              </w:rPr>
              <w:t>由于这个期数也是不固定的，那么可以作为一个json字段；每期都作为其属性存储；可以无限期数</w:t>
            </w:r>
          </w:p>
        </w:tc>
      </w:tr>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保障项</w:t>
            </w: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保障项名称；每个方案都可以有很多保障项，所以可以将保障项编号也保存</w:t>
            </w:r>
          </w:p>
        </w:tc>
      </w:tr>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展示名称</w:t>
            </w: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展示在app端展示位置（详情页面）中的 保障详情里面显示的：保障项名字（也就是可以对原有的保障项起别名并在详情页面中展示）</w:t>
            </w:r>
          </w:p>
        </w:tc>
      </w:tr>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保障项值</w:t>
            </w: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具体保障项的值</w:t>
            </w:r>
          </w:p>
        </w:tc>
      </w:tr>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展示位置</w:t>
            </w: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这个保障项在哪些位置中展示</w:t>
            </w:r>
          </w:p>
        </w:tc>
      </w:tr>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保险描述</w:t>
            </w: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这个保障项对应的保险产品方案信息描述</w:t>
            </w:r>
          </w:p>
        </w:tc>
      </w:tr>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其它公共内容</w:t>
            </w: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状态、创建/更新人、时间等</w:t>
            </w:r>
          </w:p>
        </w:tc>
      </w:tr>
    </w:tbl>
    <w:p>
      <w:pPr>
        <w:pStyle w:val="2"/>
        <w:spacing w:before="320" w:after="120" w:line="288" w:lineRule="auto"/>
        <w:ind w:left="0"/>
        <w:jc w:val="left"/>
        <w:outlineLvl w:val="1"/>
      </w:pPr>
      <w:bookmarkStart w:name="heading_15" w:id="15"/>
      <w:r>
        <w:rPr>
          <w:rFonts w:eastAsia="等线" w:ascii="Arial" w:cs="Arial" w:hAnsi="Arial"/>
          <w:b w:val="true"/>
          <w:sz w:val="32"/>
        </w:rPr>
        <w:t>3.2、数据库表设计</w:t>
      </w:r>
      <w:bookmarkEnd w:id="15"/>
    </w:p>
    <w:p>
      <w:pPr>
        <w:spacing w:before="120" w:after="120" w:line="288" w:lineRule="auto"/>
        <w:ind w:left="0"/>
        <w:jc w:val="left"/>
      </w:pPr>
      <w:r>
        <w:rPr>
          <w:rFonts w:eastAsia="等线" w:ascii="Arial" w:cs="Arial" w:hAnsi="Arial"/>
          <w:sz w:val="22"/>
        </w:rPr>
        <w:t>根据需求分析；得出保险方案与 方案保障项、方案给付的关系为：</w:t>
      </w:r>
    </w:p>
    <w:p>
      <w:pPr>
        <w:numPr>
          <w:numId w:val="16"/>
        </w:numPr>
        <w:spacing w:before="120" w:after="120" w:line="288" w:lineRule="auto"/>
        <w:ind w:left="0"/>
        <w:jc w:val="left"/>
      </w:pPr>
      <w:r>
        <w:rPr>
          <w:rFonts w:eastAsia="等线" w:ascii="Arial" w:cs="Arial" w:hAnsi="Arial"/>
          <w:sz w:val="22"/>
        </w:rPr>
        <w:t>一个保险方案可以有多个方案保障项 ===》一对多</w:t>
      </w:r>
    </w:p>
    <w:p>
      <w:pPr>
        <w:numPr>
          <w:numId w:val="17"/>
        </w:numPr>
        <w:spacing w:before="120" w:after="120" w:line="288" w:lineRule="auto"/>
        <w:ind w:left="0"/>
        <w:jc w:val="left"/>
      </w:pPr>
      <w:r>
        <w:rPr>
          <w:rFonts w:eastAsia="等线" w:ascii="Arial" w:cs="Arial" w:hAnsi="Arial"/>
          <w:sz w:val="22"/>
        </w:rPr>
        <w:t xml:space="preserve">一个保险方案可以有一个方案给付 ===》一对一 </w:t>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一对一关系；可以不分两张表；也可以将方案给付分开保存到另外一种从表；</w:t>
            </w:r>
          </w:p>
          <w:p>
            <w:pPr>
              <w:spacing w:before="120" w:after="120" w:line="288" w:lineRule="auto"/>
              <w:ind w:left="0"/>
              <w:jc w:val="left"/>
            </w:pPr>
            <w:r>
              <w:rPr>
                <w:rFonts w:eastAsia="等线" w:ascii="Arial" w:cs="Arial" w:hAnsi="Arial"/>
                <w:sz w:val="22"/>
              </w:rPr>
              <w:t>四方保险采用从表方案，因为里面有一个给付计划json大字段且不常用字段；所以单独创建一张从表保存方案给付计划</w:t>
            </w:r>
          </w:p>
        </w:tc>
      </w:tr>
    </w:tbl>
    <w:p>
      <w:pPr>
        <w:pStyle w:val="3"/>
        <w:spacing w:before="300" w:after="120" w:line="288" w:lineRule="auto"/>
        <w:ind w:left="0"/>
        <w:jc w:val="left"/>
        <w:outlineLvl w:val="2"/>
      </w:pPr>
      <w:bookmarkStart w:name="heading_16" w:id="16"/>
      <w:r>
        <w:rPr>
          <w:rFonts w:eastAsia="等线" w:ascii="Arial" w:cs="Arial" w:hAnsi="Arial"/>
          <w:b w:val="true"/>
          <w:sz w:val="30"/>
        </w:rPr>
        <w:t>3.2.1、保险方案概念模型</w:t>
      </w:r>
      <w:bookmarkEnd w:id="16"/>
    </w:p>
    <w:p>
      <w:pPr>
        <w:spacing w:before="120" w:after="120" w:line="288" w:lineRule="auto"/>
        <w:ind w:left="0"/>
        <w:jc w:val="left"/>
      </w:pPr>
      <w:r>
        <w:rPr>
          <w:rFonts w:eastAsia="等线" w:ascii="Arial" w:cs="Arial" w:hAnsi="Arial"/>
          <w:sz w:val="22"/>
        </w:rPr>
        <w:t>与保险方案相关的概念模型如下：</w:t>
      </w:r>
    </w:p>
    <w:p>
      <w:pPr>
        <w:spacing w:before="120" w:after="120" w:line="288" w:lineRule="auto"/>
        <w:ind w:left="0"/>
        <w:jc w:val="center"/>
      </w:pPr>
      <w:r>
        <w:drawing>
          <wp:inline distT="0" distR="0" distB="0" distL="0">
            <wp:extent cx="5257800" cy="3657600"/>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4"/>
                    <a:stretch>
                      <a:fillRect/>
                    </a:stretch>
                  </pic:blipFill>
                  <pic:spPr>
                    <a:xfrm>
                      <a:off x="0" y="0"/>
                      <a:ext cx="5257800" cy="3657600"/>
                    </a:xfrm>
                    <a:prstGeom prst="rect">
                      <a:avLst/>
                    </a:prstGeom>
                  </pic:spPr>
                </pic:pic>
              </a:graphicData>
            </a:graphic>
          </wp:inline>
        </w:drawing>
      </w:r>
    </w:p>
    <w:p>
      <w:pPr>
        <w:pStyle w:val="3"/>
        <w:spacing w:before="300" w:after="120" w:line="288" w:lineRule="auto"/>
        <w:ind w:left="0"/>
        <w:jc w:val="left"/>
        <w:outlineLvl w:val="2"/>
      </w:pPr>
      <w:bookmarkStart w:name="heading_17" w:id="17"/>
      <w:r>
        <w:rPr>
          <w:rFonts w:eastAsia="等线" w:ascii="Arial" w:cs="Arial" w:hAnsi="Arial"/>
          <w:b w:val="true"/>
          <w:sz w:val="30"/>
        </w:rPr>
        <w:t>3.2.2、保险方案物理模型</w:t>
      </w:r>
      <w:bookmarkEnd w:id="17"/>
    </w:p>
    <w:p>
      <w:pPr>
        <w:spacing w:before="120" w:after="120" w:line="288" w:lineRule="auto"/>
        <w:ind w:left="0"/>
        <w:jc w:val="center"/>
      </w:pPr>
      <w:r>
        <w:drawing>
          <wp:inline distT="0" distR="0" distB="0" distL="0">
            <wp:extent cx="5257800" cy="5057775"/>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5"/>
                    <a:stretch>
                      <a:fillRect/>
                    </a:stretch>
                  </pic:blipFill>
                  <pic:spPr>
                    <a:xfrm>
                      <a:off x="0" y="0"/>
                      <a:ext cx="5257800" cy="5057775"/>
                    </a:xfrm>
                    <a:prstGeom prst="rect">
                      <a:avLst/>
                    </a:prstGeom>
                  </pic:spPr>
                </pic:pic>
              </a:graphicData>
            </a:graphic>
          </wp:inline>
        </w:drawing>
      </w:r>
    </w:p>
    <w:p>
      <w:pPr>
        <w:pStyle w:val="4"/>
        <w:spacing w:before="260" w:after="120" w:line="288" w:lineRule="auto"/>
        <w:ind w:left="0"/>
        <w:jc w:val="left"/>
        <w:outlineLvl w:val="3"/>
      </w:pPr>
      <w:bookmarkStart w:name="heading_18" w:id="18"/>
      <w:r>
        <w:rPr>
          <w:rFonts w:eastAsia="等线" w:ascii="Arial" w:cs="Arial" w:hAnsi="Arial"/>
          <w:b w:val="true"/>
          <w:sz w:val="28"/>
        </w:rPr>
        <w:t>1）保险方案表</w:t>
      </w:r>
      <w:bookmarkEnd w:id="18"/>
    </w:p>
    <w:p>
      <w:pPr>
        <w:spacing w:before="120" w:after="120" w:line="288" w:lineRule="auto"/>
        <w:ind w:left="0"/>
        <w:jc w:val="center"/>
      </w:pPr>
      <w:r>
        <w:drawing>
          <wp:inline distT="0" distR="0" distB="0" distL="0">
            <wp:extent cx="5257800" cy="2647950"/>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6"/>
                    <a:stretch>
                      <a:fillRect/>
                    </a:stretch>
                  </pic:blipFill>
                  <pic:spPr>
                    <a:xfrm>
                      <a:off x="0" y="0"/>
                      <a:ext cx="5257800" cy="2647950"/>
                    </a:xfrm>
                    <a:prstGeom prst="rect">
                      <a:avLst/>
                    </a:prstGeom>
                  </pic:spPr>
                </pic:pic>
              </a:graphicData>
            </a:graphic>
          </wp:inline>
        </w:drawing>
      </w:r>
    </w:p>
    <w:p>
      <w:pPr>
        <w:pStyle w:val="4"/>
        <w:spacing w:before="260" w:after="120" w:line="288" w:lineRule="auto"/>
        <w:ind w:left="0"/>
        <w:jc w:val="left"/>
        <w:outlineLvl w:val="3"/>
      </w:pPr>
      <w:bookmarkStart w:name="heading_19" w:id="19"/>
      <w:r>
        <w:rPr>
          <w:rFonts w:eastAsia="等线" w:ascii="Arial" w:cs="Arial" w:hAnsi="Arial"/>
          <w:b w:val="true"/>
          <w:sz w:val="28"/>
        </w:rPr>
        <w:t>2）方案保障项表</w:t>
      </w:r>
      <w:bookmarkEnd w:id="19"/>
    </w:p>
    <w:p>
      <w:pPr>
        <w:spacing w:before="120" w:after="120" w:line="288" w:lineRule="auto"/>
        <w:ind w:left="0"/>
        <w:jc w:val="center"/>
      </w:pPr>
      <w:r>
        <w:drawing>
          <wp:inline distT="0" distR="0" distB="0" distL="0">
            <wp:extent cx="5257800" cy="2676525"/>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7"/>
                    <a:stretch>
                      <a:fillRect/>
                    </a:stretch>
                  </pic:blipFill>
                  <pic:spPr>
                    <a:xfrm>
                      <a:off x="0" y="0"/>
                      <a:ext cx="5257800" cy="2676525"/>
                    </a:xfrm>
                    <a:prstGeom prst="rect">
                      <a:avLst/>
                    </a:prstGeom>
                  </pic:spPr>
                </pic:pic>
              </a:graphicData>
            </a:graphic>
          </wp:inline>
        </w:drawing>
      </w:r>
    </w:p>
    <w:p>
      <w:pPr>
        <w:pStyle w:val="4"/>
        <w:spacing w:before="260" w:after="120" w:line="288" w:lineRule="auto"/>
        <w:ind w:left="0"/>
        <w:jc w:val="left"/>
        <w:outlineLvl w:val="3"/>
      </w:pPr>
      <w:bookmarkStart w:name="heading_20" w:id="20"/>
      <w:r>
        <w:rPr>
          <w:rFonts w:eastAsia="等线" w:ascii="Arial" w:cs="Arial" w:hAnsi="Arial"/>
          <w:b w:val="true"/>
          <w:sz w:val="28"/>
        </w:rPr>
        <w:t>3）方案给付表</w:t>
      </w:r>
      <w:bookmarkEnd w:id="20"/>
    </w:p>
    <w:p>
      <w:pPr>
        <w:spacing w:before="120" w:after="120" w:line="288" w:lineRule="auto"/>
        <w:ind w:left="0"/>
        <w:jc w:val="center"/>
      </w:pPr>
      <w:r>
        <w:drawing>
          <wp:inline distT="0" distR="0" distB="0" distL="0">
            <wp:extent cx="5257800" cy="2638425"/>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8"/>
                    <a:stretch>
                      <a:fillRect/>
                    </a:stretch>
                  </pic:blipFill>
                  <pic:spPr>
                    <a:xfrm>
                      <a:off x="0" y="0"/>
                      <a:ext cx="5257800" cy="2638425"/>
                    </a:xfrm>
                    <a:prstGeom prst="rect">
                      <a:avLst/>
                    </a:prstGeom>
                  </pic:spPr>
                </pic:pic>
              </a:graphicData>
            </a:graphic>
          </wp:inline>
        </w:drawing>
      </w:r>
    </w:p>
    <w:p>
      <w:pPr>
        <w:pStyle w:val="2"/>
        <w:spacing w:before="320" w:after="120" w:line="288" w:lineRule="auto"/>
        <w:ind w:left="0"/>
        <w:jc w:val="left"/>
        <w:outlineLvl w:val="1"/>
      </w:pPr>
      <w:bookmarkStart w:name="heading_21" w:id="21"/>
      <w:r>
        <w:rPr>
          <w:rFonts w:eastAsia="等线" w:ascii="Arial" w:cs="Arial" w:hAnsi="Arial"/>
          <w:b w:val="true"/>
          <w:sz w:val="32"/>
        </w:rPr>
        <w:t>3.3、接口分析设计</w:t>
      </w:r>
      <w:bookmarkEnd w:id="21"/>
    </w:p>
    <w:p>
      <w:pPr>
        <w:spacing w:before="120" w:after="120" w:line="288" w:lineRule="auto"/>
        <w:ind w:left="0"/>
        <w:jc w:val="left"/>
      </w:pPr>
      <w:r>
        <w:rPr>
          <w:rFonts w:eastAsia="等线" w:ascii="Arial" w:cs="Arial" w:hAnsi="Arial"/>
          <w:sz w:val="22"/>
        </w:rPr>
        <w:t>保存 保险产品方案的接口地址：</w:t>
      </w:r>
      <w:r>
        <w:rPr>
          <w:rFonts w:eastAsia="等线" w:ascii="Arial" w:cs="Arial" w:hAnsi="Arial"/>
          <w:sz w:val="22"/>
        </w:rPr>
        <w:t>http://sf.mgt.itheima.net:7066/doc.html#/default/%E4%BF%9D%E9%99%A9%E6%96%B9%E6%A1%88/createInsurancePlansUsingPUT</w:t>
      </w:r>
    </w:p>
    <w:p>
      <w:pPr>
        <w:spacing w:before="120" w:after="120" w:line="288" w:lineRule="auto"/>
        <w:ind w:left="0"/>
        <w:jc w:val="center"/>
      </w:pPr>
      <w:r>
        <w:drawing>
          <wp:inline distT="0" distR="0" distB="0" distL="0">
            <wp:extent cx="5257800" cy="2628900"/>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29"/>
                    <a:stretch>
                      <a:fillRect/>
                    </a:stretch>
                  </pic:blipFill>
                  <pic:spPr>
                    <a:xfrm>
                      <a:off x="0" y="0"/>
                      <a:ext cx="5257800" cy="26289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在接口测试时；提交到后端的保险产品方案数据结构，参考大概结构与数据如下：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t xml:space="preserve">  {</w:t>
              <w:br/>
              <w:t xml:space="preserve">    "id": "1791464440806252548",</w:t>
              <w:br/>
              <w:t xml:space="preserve">    "createTime": "2024-05-17 21:43:01",</w:t>
              <w:br/>
              <w:t xml:space="preserve">    "updateTime": "2024-05-17 21:43:01",</w:t>
              <w:br/>
              <w:t xml:space="preserve">    "createBy": "1371500419615895553",</w:t>
              <w:br/>
              <w:t xml:space="preserve">    "updateBy": "1371500419615895553",</w:t>
              <w:br/>
              <w:t xml:space="preserve">    "dataState": "0",</w:t>
              <w:br/>
              <w:t xml:space="preserve">    "creator": null,</w:t>
              <w:br/>
              <w:t xml:space="preserve">    "insuranceId": "1791431636143906817",</w:t>
              <w:br/>
              <w:t xml:space="preserve">    "palnName": "方案一",</w:t>
              <w:br/>
              <w:t xml:space="preserve">    "planNo": 1791464440806252500,</w:t>
              <w:br/>
              <w:t xml:space="preserve">    "palnRemake": "",</w:t>
              <w:br/>
              <w:t xml:space="preserve">    "price": 1000,</w:t>
              <w:br/>
              <w:t xml:space="preserve">    "priceUnit": "YEAR",</w:t>
              <w:br/>
              <w:t xml:space="preserve">    "maxPriceYear": null,</w:t>
              <w:br/>
              <w:t xml:space="preserve">    "maxPriceMonth": null,</w:t>
              <w:br/>
              <w:t xml:space="preserve">    "maxPriceWeek": null,</w:t>
              <w:br/>
              <w:t xml:space="preserve">    "maxPriceAllIn": null,</w:t>
              <w:br/>
              <w:t xml:space="preserve">    "sortNo": 0,</w:t>
              <w:br/>
              <w:t xml:space="preserve">    "checkedIds": null,</w:t>
              <w:br/>
              <w:t xml:space="preserve">    "planSafeguardVOs": [</w:t>
              <w:br/>
              <w:t xml:space="preserve">      {</w:t>
              <w:br/>
              <w:t xml:space="preserve">        "createTime": "2024-05-17 21:43:06",</w:t>
              <w:br/>
              <w:t xml:space="preserve">        "updateTime": "2024-05-17 21:43:06",</w:t>
              <w:br/>
              <w:t xml:space="preserve">        "createBy": "1371500419615895553",</w:t>
              <w:br/>
              <w:t xml:space="preserve">        "updateBy": "1371500419615895553",</w:t>
              <w:br/>
              <w:t xml:space="preserve">        "dataState": "0",</w:t>
              <w:br/>
              <w:t xml:space="preserve">        "creator": null,</w:t>
              <w:br/>
              <w:t xml:space="preserve">        "planId": "1791464440806252548",</w:t>
              <w:br/>
              <w:t xml:space="preserve">        "safeguardKey": "BZ009",</w:t>
              <w:br/>
              <w:t xml:space="preserve">        "safeguardKeyName": "恶性肿瘤特效药",</w:t>
              <w:br/>
              <w:t xml:space="preserve">        "safeguardValue": "{\"val\":\"0\",\"name\":\"赠送\",\"score\":\"0\"}",</w:t>
              <w:br/>
              <w:t xml:space="preserve">        "safeguardVOs": null,</w:t>
              <w:br/>
              <w:t xml:space="preserve">        "safeguardAsName": "特效药",</w:t>
              <w:br/>
              <w:t xml:space="preserve">        "safeguardType": "0",</w:t>
              <w:br/>
              <w:t xml:space="preserve">        "position": "2",</w:t>
              <w:br/>
              <w:t xml:space="preserve">        "remake": "",</w:t>
              <w:br/>
              <w:t xml:space="preserve">        "sortNo": null,</w:t>
              <w:br/>
              <w:t xml:space="preserve">        "checkedIds": null,</w:t>
              <w:br/>
              <w:t xml:space="preserve">        "safeguardOptions": [</w:t>
              <w:br/>
              <w:t xml:space="preserve">          {</w:t>
              <w:br/>
              <w:t xml:space="preserve">            "val": "0",</w:t>
              <w:br/>
              <w:t xml:space="preserve">            "name": "赠送",</w:t>
              <w:br/>
              <w:t xml:space="preserve">            "score": "0"</w:t>
              <w:br/>
              <w:t xml:space="preserve">          }</w:t>
              <w:br/>
              <w:t xml:space="preserve">        ]</w:t>
              <w:br/>
              <w:t xml:space="preserve">      },</w:t>
              <w:br/>
              <w:t xml:space="preserve">      {</w:t>
              <w:br/>
              <w:t xml:space="preserve">        "createTime": "2024-05-17 21:43:06",</w:t>
              <w:br/>
              <w:t xml:space="preserve">        "updateTime": "2024-05-17 21:43:06",</w:t>
              <w:br/>
              <w:t xml:space="preserve">        "createBy": "1371500419615895553",</w:t>
              <w:br/>
              <w:t xml:space="preserve">        "updateBy": "1371500419615895553",</w:t>
              <w:br/>
              <w:t xml:space="preserve">        "dataState": "0",</w:t>
              <w:br/>
              <w:t xml:space="preserve">        "creator": null,</w:t>
              <w:br/>
              <w:t xml:space="preserve">        "planId": "1791464440806252548",</w:t>
              <w:br/>
              <w:t xml:space="preserve">        "safeguardKey": "BZ001",</w:t>
              <w:br/>
              <w:t xml:space="preserve">        "safeguardKeyName": "一般医疗保险金",</w:t>
              <w:br/>
              <w:t xml:space="preserve">        "safeguardValue": "{\"val\":\"200\",\"name\":\"200万\",\"score\":\"200\"}",</w:t>
              <w:br/>
              <w:t xml:space="preserve">        "safeguardVOs": null,</w:t>
              <w:br/>
              <w:t xml:space="preserve">        "safeguardAsName": "一般医疗保险金",</w:t>
              <w:br/>
              <w:t xml:space="preserve">        "safeguardType": "0",</w:t>
              <w:br/>
              <w:t xml:space="preserve">        "position": "2",</w:t>
              <w:br/>
              <w:t xml:space="preserve">        "remake": "",</w:t>
              <w:br/>
              <w:t xml:space="preserve">        "sortNo": null,</w:t>
              <w:br/>
              <w:t xml:space="preserve">        "checkedIds": null,</w:t>
              <w:br/>
              <w:t xml:space="preserve">        "safeguardOptions": [</w:t>
              <w:br/>
              <w:t xml:space="preserve">          {</w:t>
              <w:br/>
              <w:t xml:space="preserve">            "val": "200",</w:t>
              <w:br/>
              <w:t xml:space="preserve">            "name": "200万",</w:t>
              <w:br/>
              <w:t xml:space="preserve">            "score": "200"</w:t>
              <w:br/>
              <w:t xml:space="preserve">          }</w:t>
              <w:br/>
              <w:t xml:space="preserve">        ]</w:t>
              <w:br/>
              <w:t xml:space="preserve">      }</w:t>
              <w:br/>
              <w:t xml:space="preserve">    ],</w:t>
              <w:br/>
              <w:t xml:space="preserve">    "insuranceIds": null</w:t>
              <w:br/>
              <w:t xml:space="preserve">  },</w:t>
              <w:br/>
              <w:t xml:space="preserve">  {</w:t>
              <w:br/>
              <w:t xml:space="preserve">    "id": "1791464440873361410",</w:t>
              <w:br/>
              <w:t xml:space="preserve">    "createTime": "2024-05-17 21:43:01",</w:t>
              <w:br/>
              <w:t xml:space="preserve">    "updateTime": "2024-05-17 21:43:01",</w:t>
              <w:br/>
              <w:t xml:space="preserve">    "createBy": "1371500419615895553",</w:t>
              <w:br/>
              <w:t xml:space="preserve">    "updateBy": "1371500419615895553",</w:t>
              <w:br/>
              <w:t xml:space="preserve">    "dataState": "0",</w:t>
              <w:br/>
              <w:t xml:space="preserve">    "creator": null,</w:t>
              <w:br/>
              <w:t xml:space="preserve">    "insuranceId": "1791431636143906817",</w:t>
              <w:br/>
              <w:t xml:space="preserve">    "palnName": "方案2",</w:t>
              <w:br/>
              <w:t xml:space="preserve">    "planNo": 1791464440806252500,</w:t>
              <w:br/>
              <w:t xml:space="preserve">    "palnRemake": "",</w:t>
              <w:br/>
              <w:t xml:space="preserve">    "price": 800,</w:t>
              <w:br/>
              <w:t xml:space="preserve">    "priceUnit": "MONTH",</w:t>
              <w:br/>
              <w:t xml:space="preserve">    "maxPriceYear": null,</w:t>
              <w:br/>
              <w:t xml:space="preserve">    "maxPriceMonth": null,</w:t>
              <w:br/>
              <w:t xml:space="preserve">    "maxPriceWeek": null,</w:t>
              <w:br/>
              <w:t xml:space="preserve">    "maxPriceAllIn": null,</w:t>
              <w:br/>
              <w:t xml:space="preserve">    "sortNo": 0,</w:t>
              <w:br/>
              <w:t xml:space="preserve">    "checkedIds": null,</w:t>
              <w:br/>
              <w:t xml:space="preserve">    "planSafeguardVOs": [</w:t>
              <w:br/>
              <w:t xml:space="preserve">      {</w:t>
              <w:br/>
              <w:t xml:space="preserve">        "createTime": "2024-05-17 21:43:06",</w:t>
              <w:br/>
              <w:t xml:space="preserve">        "updateTime": "2024-05-17 21:43:06",</w:t>
              <w:br/>
              <w:t xml:space="preserve">        "createBy": "1371500419615895553",</w:t>
              <w:br/>
              <w:t xml:space="preserve">        "updateBy": "1371500419615895553",</w:t>
              <w:br/>
              <w:t xml:space="preserve">        "dataState": "0",</w:t>
              <w:br/>
              <w:t xml:space="preserve">        "creator": null,</w:t>
              <w:br/>
              <w:t xml:space="preserve">        "planId": "1791464440873361410",</w:t>
              <w:br/>
              <w:t xml:space="preserve">        "safeguardKey": "BZ005",</w:t>
              <w:br/>
              <w:t xml:space="preserve">        "safeguardKeyName": "特定药品费用医疗保险金",</w:t>
              <w:br/>
              <w:t xml:space="preserve">        "safeguardValue": "{\"val\":\"200\",\"name\":\"200万\",\"score\":\"200\"}",</w:t>
              <w:br/>
              <w:t xml:space="preserve">        "safeguardVOs": null,</w:t>
              <w:br/>
              <w:t xml:space="preserve">        "safeguardAsName": "保险金",</w:t>
              <w:br/>
              <w:t xml:space="preserve">        "safeguardType": "0",</w:t>
              <w:br/>
              <w:t xml:space="preserve">        "position": "2",</w:t>
              <w:br/>
              <w:t xml:space="preserve">        "remake": "",</w:t>
              <w:br/>
              <w:t xml:space="preserve">        "sortNo": null,</w:t>
              <w:br/>
              <w:t xml:space="preserve">        "checkedIds": null,</w:t>
              <w:br/>
              <w:t xml:space="preserve">        "safeguardOptions": [</w:t>
              <w:br/>
              <w:t xml:space="preserve">          {</w:t>
              <w:br/>
              <w:t xml:space="preserve">            "val": "200",</w:t>
              <w:br/>
              <w:t xml:space="preserve">            "name": "200万",</w:t>
              <w:br/>
              <w:t xml:space="preserve">            "score": "200"</w:t>
              <w:br/>
              <w:t xml:space="preserve">          }</w:t>
              <w:br/>
              <w:t xml:space="preserve">        ]</w:t>
              <w:br/>
              <w:t xml:space="preserve">      },</w:t>
              <w:br/>
              <w:t xml:space="preserve">      {</w:t>
              <w:br/>
              <w:t xml:space="preserve">        "createTime": "2024-05-17 21:43:06",</w:t>
              <w:br/>
              <w:t xml:space="preserve">        "updateTime": "2024-05-17 21:43:06",</w:t>
              <w:br/>
              <w:t xml:space="preserve">        "createBy": "1371500419615895553",</w:t>
              <w:br/>
              <w:t xml:space="preserve">        "updateBy": "1371500419615895553",</w:t>
              <w:br/>
              <w:t xml:space="preserve">        "dataState": "0",</w:t>
              <w:br/>
              <w:t xml:space="preserve">        "creator": null,</w:t>
              <w:br/>
              <w:t xml:space="preserve">        "planId": "1791464440873361410",</w:t>
              <w:br/>
              <w:t xml:space="preserve">        "safeguardKey": "BZ006",</w:t>
              <w:br/>
              <w:t xml:space="preserve">        "safeguardKeyName": "门诊挂号及陪诊",</w:t>
              <w:br/>
              <w:t xml:space="preserve">        "safeguardValue": "{\"val\":\"0\",\"name\":\"赠送\",\"score\":\"0\"}",</w:t>
              <w:br/>
              <w:t xml:space="preserve">        "safeguardVOs": null,</w:t>
              <w:br/>
              <w:t xml:space="preserve">        "safeguardAsName": "陪诊",</w:t>
              <w:br/>
              <w:t xml:space="preserve">        "safeguardType": "0",</w:t>
              <w:br/>
              <w:t xml:space="preserve">        "position": "2",</w:t>
              <w:br/>
              <w:t xml:space="preserve">        "remake": "",</w:t>
              <w:br/>
              <w:t xml:space="preserve">        "sortNo": null,</w:t>
              <w:br/>
              <w:t xml:space="preserve">        "checkedIds": null,</w:t>
              <w:br/>
              <w:t xml:space="preserve">        "safeguardOptions": [</w:t>
              <w:br/>
              <w:t xml:space="preserve">          {</w:t>
              <w:br/>
              <w:t xml:space="preserve">            "val": "0",</w:t>
              <w:br/>
              <w:t xml:space="preserve">            "name": "赠送",</w:t>
              <w:br/>
              <w:t xml:space="preserve">            "score": "0"</w:t>
              <w:br/>
              <w:t xml:space="preserve">          }</w:t>
              <w:br/>
              <w:t xml:space="preserve">        ]</w:t>
              <w:br/>
              <w:t xml:space="preserve">      }</w:t>
              <w:br/>
              <w:t xml:space="preserve">    ],</w:t>
              <w:br/>
              <w:t xml:space="preserve">    "insuranceIds": null</w:t>
              <w:br/>
              <w:t xml:space="preserve">  }</w:t>
              <w:br/>
            </w:r>
            <w:r>
              <w:rPr>
                <w:rFonts w:eastAsia="Consolas" w:ascii="Consolas" w:cs="Consolas" w:hAnsi="Consolas"/>
                <w:sz w:val="22"/>
              </w:rPr>
              <w:t>]</w:t>
            </w:r>
          </w:p>
        </w:tc>
      </w:tr>
    </w:tbl>
    <w:p>
      <w:pPr>
        <w:pStyle w:val="2"/>
        <w:spacing w:before="320" w:after="120" w:line="288" w:lineRule="auto"/>
        <w:ind w:left="0"/>
        <w:jc w:val="left"/>
        <w:outlineLvl w:val="1"/>
      </w:pPr>
      <w:bookmarkStart w:name="heading_22" w:id="22"/>
      <w:r>
        <w:rPr>
          <w:rFonts w:eastAsia="等线" w:ascii="Arial" w:cs="Arial" w:hAnsi="Arial"/>
          <w:b w:val="true"/>
          <w:sz w:val="32"/>
        </w:rPr>
        <w:t>3.4、开发实现</w:t>
      </w:r>
      <w:bookmarkEnd w:id="22"/>
    </w:p>
    <w:p>
      <w:pPr>
        <w:pStyle w:val="3"/>
        <w:spacing w:before="300" w:after="120" w:line="288" w:lineRule="auto"/>
        <w:ind w:left="0"/>
        <w:jc w:val="left"/>
        <w:outlineLvl w:val="2"/>
      </w:pPr>
      <w:bookmarkStart w:name="heading_23" w:id="23"/>
      <w:r>
        <w:rPr>
          <w:rFonts w:eastAsia="等线" w:ascii="Arial" w:cs="Arial" w:hAnsi="Arial"/>
          <w:b w:val="true"/>
          <w:sz w:val="30"/>
        </w:rPr>
        <w:t>3.4.1、处理器</w:t>
      </w:r>
      <w:bookmarkEnd w:id="23"/>
    </w:p>
    <w:p>
      <w:pPr>
        <w:spacing w:before="120" w:after="120" w:line="288" w:lineRule="auto"/>
        <w:ind w:left="0"/>
        <w:jc w:val="center"/>
      </w:pPr>
      <w:r>
        <w:drawing>
          <wp:inline distT="0" distR="0" distB="0" distL="0">
            <wp:extent cx="5257800" cy="2609850"/>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30"/>
                    <a:stretch>
                      <a:fillRect/>
                    </a:stretch>
                  </pic:blipFill>
                  <pic:spPr>
                    <a:xfrm>
                      <a:off x="0" y="0"/>
                      <a:ext cx="5257800" cy="2609850"/>
                    </a:xfrm>
                    <a:prstGeom prst="rect">
                      <a:avLst/>
                    </a:prstGeom>
                  </pic:spPr>
                </pic:pic>
              </a:graphicData>
            </a:graphic>
          </wp:inline>
        </w:drawing>
      </w:r>
    </w:p>
    <w:p>
      <w:pPr>
        <w:pStyle w:val="3"/>
        <w:spacing w:before="300" w:after="120" w:line="288" w:lineRule="auto"/>
        <w:ind w:left="0"/>
        <w:jc w:val="left"/>
        <w:outlineLvl w:val="2"/>
      </w:pPr>
      <w:bookmarkStart w:name="heading_24" w:id="24"/>
      <w:r>
        <w:rPr>
          <w:rFonts w:eastAsia="等线" w:ascii="Arial" w:cs="Arial" w:hAnsi="Arial"/>
          <w:b w:val="true"/>
          <w:sz w:val="30"/>
        </w:rPr>
        <w:t>3.4.2、业务实现</w:t>
      </w:r>
      <w:bookmarkEnd w:id="24"/>
    </w:p>
    <w:p>
      <w:pPr>
        <w:spacing w:before="120" w:after="120" w:line="288" w:lineRule="auto"/>
        <w:ind w:left="0"/>
        <w:jc w:val="left"/>
      </w:pPr>
      <w:r>
        <w:rPr>
          <w:rFonts w:eastAsia="等线" w:ascii="Arial" w:cs="Arial" w:hAnsi="Arial"/>
          <w:sz w:val="22"/>
        </w:rPr>
        <w:t xml:space="preserve">完成 </w:t>
      </w:r>
      <w:r>
        <w:rPr>
          <w:rFonts w:eastAsia="Consolas" w:ascii="Consolas" w:cs="Consolas" w:hAnsi="Consolas"/>
          <w:sz w:val="22"/>
          <w:shd w:fill="EFF0F1"/>
        </w:rPr>
        <w:t>com.itheima.sfbx.insurance.service.impl.InsurancePlanServiceImpl#save</w:t>
      </w:r>
    </w:p>
    <w:p>
      <w:pPr>
        <w:spacing w:before="120" w:after="120" w:line="288" w:lineRule="auto"/>
        <w:ind w:left="0"/>
        <w:jc w:val="left"/>
      </w:pPr>
      <w:r>
        <w:rPr>
          <w:rFonts w:eastAsia="等线" w:ascii="Arial" w:cs="Arial" w:hAnsi="Arial"/>
          <w:sz w:val="22"/>
        </w:rPr>
        <w:t>完善（删除后重写）业务代码，实现保险方案的保存功能：</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@Override</w:t>
              <w:br/>
              <w:t>@Transactional</w:t>
              <w:br/>
            </w:r>
            <w:r>
              <w:rPr>
                <w:rFonts w:eastAsia="Consolas" w:ascii="Consolas" w:cs="Consolas" w:hAnsi="Consolas"/>
                <w:sz w:val="22"/>
              </w:rPr>
              <w:t>@Caching(evict = {@CacheEvict(value = InsurancePlanCacheConstant.</w:t>
            </w:r>
            <w:r>
              <w:rPr>
                <w:rFonts w:eastAsia="Consolas" w:ascii="Consolas" w:cs="Consolas" w:hAnsi="Consolas"/>
                <w:i w:val="true"/>
                <w:sz w:val="22"/>
              </w:rPr>
              <w:t>PAGE</w:t>
            </w:r>
            <w:r>
              <w:rPr>
                <w:rFonts w:eastAsia="Consolas" w:ascii="Consolas" w:cs="Consolas" w:hAnsi="Consolas"/>
                <w:sz w:val="22"/>
              </w:rPr>
              <w:t>,allEntries = true),</w:t>
              <w:br/>
            </w:r>
            <w:r>
              <w:rPr>
                <w:rFonts w:eastAsia="Consolas" w:ascii="Consolas" w:cs="Consolas" w:hAnsi="Consolas"/>
                <w:sz w:val="22"/>
              </w:rPr>
              <w:t xml:space="preserve">        @CacheEvict(value = InsurancePlanCacheConstant.</w:t>
            </w:r>
            <w:r>
              <w:rPr>
                <w:rFonts w:eastAsia="Consolas" w:ascii="Consolas" w:cs="Consolas" w:hAnsi="Consolas"/>
                <w:i w:val="true"/>
                <w:sz w:val="22"/>
              </w:rPr>
              <w:t>LIST</w:t>
            </w:r>
            <w:r>
              <w:rPr>
                <w:rFonts w:eastAsia="Consolas" w:ascii="Consolas" w:cs="Consolas" w:hAnsi="Consolas"/>
                <w:sz w:val="22"/>
              </w:rPr>
              <w:t>,allEntries = true)})</w:t>
              <w:br/>
              <w:t>public Boolean save(List&lt;InsurancePlanVO&gt; insurancePlanVOs) {</w:t>
              <w:br/>
              <w:t xml:space="preserve">    try {</w:t>
              <w:br/>
            </w:r>
            <w:r>
              <w:rPr>
                <w:rFonts w:eastAsia="Consolas" w:ascii="Consolas" w:cs="Consolas" w:hAnsi="Consolas"/>
                <w:sz w:val="22"/>
              </w:rPr>
              <w:t xml:space="preserve">        </w:t>
            </w:r>
            <w:r>
              <w:rPr>
                <w:rFonts w:eastAsia="Consolas" w:ascii="Consolas" w:cs="Consolas" w:hAnsi="Consolas"/>
                <w:i w:val="true"/>
                <w:sz w:val="22"/>
              </w:rPr>
              <w:t>//最终操作结果</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boolean flag = false;</w:t>
              <w:br/>
            </w:r>
            <w:r>
              <w:rPr>
                <w:rFonts w:eastAsia="Consolas" w:ascii="Consolas" w:cs="Consolas" w:hAnsi="Consolas"/>
                <w:sz w:val="22"/>
              </w:rPr>
              <w:t xml:space="preserve">        </w:t>
            </w:r>
            <w:r>
              <w:rPr>
                <w:rFonts w:eastAsia="Consolas" w:ascii="Consolas" w:cs="Consolas" w:hAnsi="Consolas"/>
                <w:i w:val="true"/>
                <w:sz w:val="22"/>
              </w:rPr>
              <w:t>//1、批量保存保险方案</w:t>
            </w:r>
            <w:r>
              <w:rPr>
                <w:rFonts w:eastAsia="Consolas" w:ascii="Consolas" w:cs="Consolas" w:hAnsi="Consolas"/>
                <w:sz w:val="22"/>
              </w:rPr>
              <w:br/>
            </w:r>
            <w:r>
              <w:rPr>
                <w:rFonts w:eastAsia="Consolas" w:ascii="Consolas" w:cs="Consolas" w:hAnsi="Consolas"/>
                <w:i w:val="true"/>
                <w:sz w:val="22"/>
              </w:rPr>
              <w:t xml:space="preserve">        //给所有的保险方案设置方案编号</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insurancePlanVOs.forEach(insurancePlan-&gt;{</w:t>
              <w:br/>
              <w:t xml:space="preserve">            insurancePlan.setPlanNo(identifierGenerator.nextId(insurancePlan).longValue());</w:t>
              <w:br/>
              <w:t xml:space="preserve">        });</w:t>
              <w:br/>
            </w:r>
            <w:r>
              <w:rPr>
                <w:rFonts w:eastAsia="Consolas" w:ascii="Consolas" w:cs="Consolas" w:hAnsi="Consolas"/>
                <w:sz w:val="22"/>
              </w:rPr>
              <w:t xml:space="preserve">        </w:t>
            </w:r>
            <w:r>
              <w:rPr>
                <w:rFonts w:eastAsia="Consolas" w:ascii="Consolas" w:cs="Consolas" w:hAnsi="Consolas"/>
                <w:i w:val="true"/>
                <w:sz w:val="22"/>
              </w:rPr>
              <w:t>//转换vo为实体</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List&lt;InsurancePlan&gt; insurancePlans = BeanConv.</w:t>
            </w:r>
            <w:r>
              <w:rPr>
                <w:rFonts w:eastAsia="Consolas" w:ascii="Consolas" w:cs="Consolas" w:hAnsi="Consolas"/>
                <w:i w:val="true"/>
                <w:sz w:val="22"/>
              </w:rPr>
              <w:t>toBeanList</w:t>
            </w:r>
            <w:r>
              <w:rPr>
                <w:rFonts w:eastAsia="Consolas" w:ascii="Consolas" w:cs="Consolas" w:hAnsi="Consolas"/>
                <w:sz w:val="22"/>
              </w:rPr>
              <w:t>(insurancePlanVOs, InsurancePlan.class);</w:t>
              <w:br/>
            </w:r>
            <w:r>
              <w:rPr>
                <w:rFonts w:eastAsia="Consolas" w:ascii="Consolas" w:cs="Consolas" w:hAnsi="Consolas"/>
                <w:sz w:val="22"/>
              </w:rPr>
              <w:t xml:space="preserve">        </w:t>
            </w:r>
            <w:r>
              <w:rPr>
                <w:rFonts w:eastAsia="Consolas" w:ascii="Consolas" w:cs="Consolas" w:hAnsi="Consolas"/>
                <w:i w:val="true"/>
                <w:sz w:val="22"/>
              </w:rPr>
              <w:t>//保存</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flag = saveBatch(insurancePlans);</w:t>
              <w:br/>
              <w:br/>
            </w:r>
            <w:r>
              <w:rPr>
                <w:rFonts w:eastAsia="Consolas" w:ascii="Consolas" w:cs="Consolas" w:hAnsi="Consolas"/>
                <w:sz w:val="22"/>
              </w:rPr>
              <w:t xml:space="preserve">        </w:t>
            </w:r>
            <w:r>
              <w:rPr>
                <w:rFonts w:eastAsia="Consolas" w:ascii="Consolas" w:cs="Consolas" w:hAnsi="Consolas"/>
                <w:i w:val="true"/>
                <w:sz w:val="22"/>
              </w:rPr>
              <w:t>//因为保存方案成功后，方案的id在insurancePlans里面；insurancePlanVOs的每个方案是没有方案id的；</w:t>
            </w:r>
            <w:r>
              <w:rPr>
                <w:rFonts w:eastAsia="Consolas" w:ascii="Consolas" w:cs="Consolas" w:hAnsi="Consolas"/>
                <w:sz w:val="22"/>
              </w:rPr>
              <w:br/>
            </w:r>
            <w:r>
              <w:rPr>
                <w:rFonts w:eastAsia="Consolas" w:ascii="Consolas" w:cs="Consolas" w:hAnsi="Consolas"/>
                <w:i w:val="true"/>
                <w:sz w:val="22"/>
              </w:rPr>
              <w:t xml:space="preserve">        // 所以可以将方案编号与方案id放到map中对应起来</w:t>
            </w:r>
            <w:r>
              <w:rPr>
                <w:rFonts w:eastAsia="Consolas" w:ascii="Consolas" w:cs="Consolas" w:hAnsi="Consolas"/>
                <w:sz w:val="22"/>
              </w:rPr>
              <w:br/>
            </w:r>
            <w:r>
              <w:rPr>
                <w:rFonts w:eastAsia="Consolas" w:ascii="Consolas" w:cs="Consolas" w:hAnsi="Consolas"/>
                <w:i w:val="true"/>
                <w:sz w:val="22"/>
              </w:rPr>
              <w:t xml:space="preserve">        //Map&lt;方案编号,方案id&gt;</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Map&lt;Long, Long&gt; planNoAndIdMap = insurancePlans.stream()</w:t>
              <w:br/>
            </w:r>
            <w:r>
              <w:rPr>
                <w:rFonts w:eastAsia="Consolas" w:ascii="Consolas" w:cs="Consolas" w:hAnsi="Consolas"/>
                <w:sz w:val="22"/>
              </w:rPr>
              <w:t xml:space="preserve">                .collect(Collectors.</w:t>
            </w:r>
            <w:r>
              <w:rPr>
                <w:rFonts w:eastAsia="Consolas" w:ascii="Consolas" w:cs="Consolas" w:hAnsi="Consolas"/>
                <w:i w:val="true"/>
                <w:sz w:val="22"/>
              </w:rPr>
              <w:t>toMap</w:t>
            </w:r>
            <w:r>
              <w:rPr>
                <w:rFonts w:eastAsia="Consolas" w:ascii="Consolas" w:cs="Consolas" w:hAnsi="Consolas"/>
                <w:sz w:val="22"/>
              </w:rPr>
              <w:t>(InsurancePlan::getPlanNo, InsurancePlan::getId));</w:t>
              <w:br/>
              <w:br/>
            </w:r>
            <w:r>
              <w:rPr>
                <w:rFonts w:eastAsia="Consolas" w:ascii="Consolas" w:cs="Consolas" w:hAnsi="Consolas"/>
                <w:sz w:val="22"/>
              </w:rPr>
              <w:t xml:space="preserve">        </w:t>
            </w:r>
            <w:r>
              <w:rPr>
                <w:rFonts w:eastAsia="Consolas" w:ascii="Consolas" w:cs="Consolas" w:hAnsi="Consolas"/>
                <w:i w:val="true"/>
                <w:sz w:val="22"/>
              </w:rPr>
              <w:t>//2、批量保存每个方案的保障项</w:t>
            </w:r>
            <w:r>
              <w:rPr>
                <w:rFonts w:eastAsia="Consolas" w:ascii="Consolas" w:cs="Consolas" w:hAnsi="Consolas"/>
                <w:sz w:val="22"/>
              </w:rPr>
              <w:br/>
            </w:r>
            <w:r>
              <w:rPr>
                <w:rFonts w:eastAsia="Consolas" w:ascii="Consolas" w:cs="Consolas" w:hAnsi="Consolas"/>
                <w:i w:val="true"/>
                <w:sz w:val="22"/>
              </w:rPr>
              <w:t xml:space="preserve">        //给方案保障项设置方案编号</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insurancePlanVOs.forEach(insurancePlanVO-&gt;{</w:t>
              <w:br/>
              <w:t xml:space="preserve">            insurancePlanVO.getPlanSafeguardVOs().forEach(planSafeguardVO-&gt;{</w:t>
              <w:br/>
              <w:t xml:space="preserve">                planSafeguardVO.setPlanId(planNoAndIdMap.get(insurancePlanVO.getPlanNo()));</w:t>
              <w:br/>
              <w:t xml:space="preserve">            });</w:t>
              <w:br/>
            </w:r>
            <w:r>
              <w:rPr>
                <w:rFonts w:eastAsia="Consolas" w:ascii="Consolas" w:cs="Consolas" w:hAnsi="Consolas"/>
                <w:sz w:val="22"/>
              </w:rPr>
              <w:t xml:space="preserve">            List&lt;PlanSafeguard&gt; planSafeguardList = BeanConv.</w:t>
            </w:r>
            <w:r>
              <w:rPr>
                <w:rFonts w:eastAsia="Consolas" w:ascii="Consolas" w:cs="Consolas" w:hAnsi="Consolas"/>
                <w:i w:val="true"/>
                <w:sz w:val="22"/>
              </w:rPr>
              <w:t>toBeanList</w:t>
            </w:r>
            <w:r>
              <w:rPr>
                <w:rFonts w:eastAsia="Consolas" w:ascii="Consolas" w:cs="Consolas" w:hAnsi="Consolas"/>
                <w:sz w:val="22"/>
              </w:rPr>
              <w:t>(insurancePlanVO.getPlanSafeguardVOs(), PlanSafeguard.class);</w:t>
              <w:br/>
            </w:r>
            <w:r>
              <w:rPr>
                <w:rFonts w:eastAsia="Consolas" w:ascii="Consolas" w:cs="Consolas" w:hAnsi="Consolas"/>
                <w:sz w:val="22"/>
              </w:rPr>
              <w:t xml:space="preserve">            </w:t>
            </w:r>
            <w:r>
              <w:rPr>
                <w:rFonts w:eastAsia="Consolas" w:ascii="Consolas" w:cs="Consolas" w:hAnsi="Consolas"/>
                <w:i w:val="true"/>
                <w:sz w:val="22"/>
              </w:rPr>
              <w:t>//批量保存保障项</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planSafeguardService.saveBatch(planSafeguardList);</w:t>
              <w:br/>
              <w:t xml:space="preserve">        });</w:t>
              <w:br/>
              <w:br/>
            </w:r>
            <w:r>
              <w:rPr>
                <w:rFonts w:eastAsia="Consolas" w:ascii="Consolas" w:cs="Consolas" w:hAnsi="Consolas"/>
                <w:sz w:val="22"/>
              </w:rPr>
              <w:t xml:space="preserve">        </w:t>
            </w:r>
            <w:r>
              <w:rPr>
                <w:rFonts w:eastAsia="Consolas" w:ascii="Consolas" w:cs="Consolas" w:hAnsi="Consolas"/>
                <w:i w:val="true"/>
                <w:sz w:val="22"/>
              </w:rPr>
              <w:t>//3、批量保存每个方案的给付计划</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insurancePlanVOs.forEach(insurancePlanVO-&gt;{</w:t>
              <w:br/>
            </w:r>
            <w:r>
              <w:rPr>
                <w:rFonts w:eastAsia="Consolas" w:ascii="Consolas" w:cs="Consolas" w:hAnsi="Consolas"/>
                <w:sz w:val="22"/>
              </w:rPr>
              <w:t xml:space="preserve">            </w:t>
            </w:r>
            <w:r>
              <w:rPr>
                <w:rFonts w:eastAsia="Consolas" w:ascii="Consolas" w:cs="Consolas" w:hAnsi="Consolas"/>
                <w:i w:val="true"/>
                <w:sz w:val="22"/>
              </w:rPr>
              <w:t>//只有养老、储蓄类型的才有给付计划</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if (insurancePlanVO.getPlanEarningsVO() != null) {</w:t>
              <w:br/>
              <w:t xml:space="preserve">                insurancePlanVO.getPlanEarningsVO().setPalnId(planNoAndIdMap.get(insurancePlanVO.getPlanNo()));</w:t>
              <w:br/>
              <w:t xml:space="preserve">                planEarningsService.save(insurancePlanVO.getPlanEarningsVO());</w:t>
              <w:br/>
              <w:t xml:space="preserve">            }</w:t>
              <w:br/>
              <w:t xml:space="preserve">        });</w:t>
              <w:br/>
              <w:br/>
              <w:t xml:space="preserve">        return flag;</w:t>
              <w:br/>
              <w:t xml:space="preserve">    }catch (Exception e){</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.error("保存保险方案异常：{}", ExceptionsUtil.</w:t>
            </w:r>
            <w:r>
              <w:rPr>
                <w:rFonts w:eastAsia="Consolas" w:ascii="Consolas" w:cs="Consolas" w:hAnsi="Consolas"/>
                <w:i w:val="true"/>
                <w:sz w:val="22"/>
              </w:rPr>
              <w:t>getStackTraceAsString</w:t>
            </w:r>
            <w:r>
              <w:rPr>
                <w:rFonts w:eastAsia="Consolas" w:ascii="Consolas" w:cs="Consolas" w:hAnsi="Consolas"/>
                <w:sz w:val="22"/>
              </w:rPr>
              <w:t>(e));</w:t>
              <w:br/>
            </w:r>
            <w:r>
              <w:rPr>
                <w:rFonts w:eastAsia="Consolas" w:ascii="Consolas" w:cs="Consolas" w:hAnsi="Consolas"/>
                <w:sz w:val="22"/>
              </w:rPr>
              <w:t xml:space="preserve">        throw new ProjectException(InsurancePlanEnum.</w:t>
            </w:r>
            <w:r>
              <w:rPr>
                <w:rFonts w:eastAsia="Consolas" w:ascii="Consolas" w:cs="Consolas" w:hAnsi="Consolas"/>
                <w:i w:val="true"/>
                <w:sz w:val="22"/>
              </w:rPr>
              <w:t>SAVE_FAIL</w:t>
            </w:r>
            <w:r>
              <w:rPr>
                <w:rFonts w:eastAsia="Consolas" w:ascii="Consolas" w:cs="Consolas" w:hAnsi="Consolas"/>
                <w:sz w:val="22"/>
              </w:rPr>
              <w:t>);</w:t>
              <w:br/>
              <w:t xml:space="preserve">    }</w:t>
              <w:br/>
            </w:r>
            <w:r>
              <w:rPr>
                <w:rFonts w:eastAsia="Consolas" w:ascii="Consolas" w:cs="Consolas" w:hAnsi="Consolas"/>
                <w:sz w:val="22"/>
              </w:rPr>
              <w:t>}</w:t>
            </w:r>
          </w:p>
        </w:tc>
      </w:tr>
    </w:tbl>
    <w:p>
      <w:pPr>
        <w:pStyle w:val="2"/>
        <w:spacing w:before="320" w:after="120" w:line="288" w:lineRule="auto"/>
        <w:ind w:left="0"/>
        <w:jc w:val="left"/>
        <w:outlineLvl w:val="1"/>
      </w:pPr>
      <w:bookmarkStart w:name="heading_25" w:id="25"/>
      <w:r>
        <w:rPr>
          <w:rFonts w:eastAsia="等线" w:ascii="Arial" w:cs="Arial" w:hAnsi="Arial"/>
          <w:b w:val="true"/>
          <w:sz w:val="32"/>
        </w:rPr>
        <w:t>3.5、测试</w:t>
      </w:r>
      <w:bookmarkEnd w:id="25"/>
    </w:p>
    <w:p>
      <w:pPr>
        <w:spacing w:before="120" w:after="120" w:line="288" w:lineRule="auto"/>
        <w:ind w:left="0"/>
        <w:jc w:val="left"/>
      </w:pPr>
      <w:r>
        <w:rPr>
          <w:rFonts w:eastAsia="等线" w:ascii="Arial" w:cs="Arial" w:hAnsi="Arial"/>
          <w:sz w:val="22"/>
        </w:rPr>
        <w:t xml:space="preserve">在如下的界面中点击 </w:t>
      </w:r>
      <w:r>
        <w:rPr>
          <w:rFonts w:eastAsia="Consolas" w:ascii="Consolas" w:cs="Consolas" w:hAnsi="Consolas"/>
          <w:sz w:val="22"/>
          <w:shd w:fill="EFF0F1"/>
        </w:rPr>
        <w:t>下一步</w:t>
      </w:r>
      <w:r>
        <w:rPr>
          <w:rFonts w:eastAsia="等线" w:ascii="Arial" w:cs="Arial" w:hAnsi="Arial"/>
          <w:sz w:val="22"/>
        </w:rPr>
        <w:t xml:space="preserve"> 的时候；如能跳转到第三步 </w:t>
      </w:r>
      <w:r>
        <w:rPr>
          <w:rFonts w:eastAsia="Consolas" w:ascii="Consolas" w:cs="Consolas" w:hAnsi="Consolas"/>
          <w:sz w:val="22"/>
          <w:shd w:fill="EFF0F1"/>
        </w:rPr>
        <w:t>产品系数项</w:t>
      </w:r>
      <w:r>
        <w:rPr>
          <w:rFonts w:eastAsia="等线" w:ascii="Arial" w:cs="Arial" w:hAnsi="Arial"/>
          <w:sz w:val="22"/>
        </w:rPr>
        <w:t xml:space="preserve"> 说明保存保险产品方案成功。</w:t>
      </w:r>
    </w:p>
    <w:p>
      <w:pPr>
        <w:spacing w:before="120" w:after="120" w:line="288" w:lineRule="auto"/>
        <w:ind w:left="0"/>
        <w:jc w:val="center"/>
      </w:pPr>
      <w:r>
        <w:drawing>
          <wp:inline distT="0" distR="0" distB="0" distL="0">
            <wp:extent cx="5257800" cy="3124200"/>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1"/>
                    <a:stretch>
                      <a:fillRect/>
                    </a:stretch>
                  </pic:blipFill>
                  <pic:spPr>
                    <a:xfrm>
                      <a:off x="0" y="0"/>
                      <a:ext cx="5257800" cy="31242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 下一步 之后；再次查看这个产品，产品方案如果有数据的话说明保存成功。</w:t>
      </w:r>
    </w:p>
    <w:p>
      <w:pPr>
        <w:pStyle w:val="1"/>
        <w:spacing w:before="380" w:after="140" w:line="288" w:lineRule="auto"/>
        <w:ind w:left="0"/>
        <w:jc w:val="left"/>
        <w:outlineLvl w:val="0"/>
      </w:pPr>
      <w:bookmarkStart w:name="heading_26" w:id="26"/>
      <w:r>
        <w:rPr>
          <w:rFonts w:eastAsia="等线" w:ascii="Arial" w:cs="Arial" w:hAnsi="Arial"/>
          <w:b w:val="true"/>
          <w:sz w:val="36"/>
        </w:rPr>
        <w:t>4、产品系数项</w:t>
      </w:r>
      <w:bookmarkEnd w:id="26"/>
    </w:p>
    <w:p>
      <w:pPr>
        <w:pStyle w:val="2"/>
        <w:spacing w:before="320" w:after="120" w:line="288" w:lineRule="auto"/>
        <w:ind w:left="0"/>
        <w:jc w:val="left"/>
        <w:outlineLvl w:val="1"/>
      </w:pPr>
      <w:bookmarkStart w:name="heading_27" w:id="27"/>
      <w:r>
        <w:rPr>
          <w:rFonts w:eastAsia="等线" w:ascii="Arial" w:cs="Arial" w:hAnsi="Arial"/>
          <w:b w:val="true"/>
          <w:sz w:val="32"/>
        </w:rPr>
        <w:t>4.1、需求分析</w:t>
      </w:r>
      <w:bookmarkEnd w:id="27"/>
    </w:p>
    <w:p>
      <w:pPr>
        <w:spacing w:before="120" w:after="120" w:line="288" w:lineRule="auto"/>
        <w:ind w:left="0"/>
        <w:jc w:val="left"/>
      </w:pPr>
      <w:r>
        <w:rPr>
          <w:rFonts w:eastAsia="等线" w:ascii="Arial" w:cs="Arial" w:hAnsi="Arial"/>
          <w:sz w:val="22"/>
        </w:rPr>
        <w:t>继续刚才的业务；在保存完产品方案之后；跳转到第三步：产品系数项；界面如下：</w:t>
      </w:r>
    </w:p>
    <w:p>
      <w:pPr>
        <w:spacing w:before="120" w:after="120" w:line="288" w:lineRule="auto"/>
        <w:ind w:left="0"/>
        <w:jc w:val="center"/>
      </w:pPr>
      <w:r>
        <w:drawing>
          <wp:inline distT="0" distR="0" distB="0" distL="0">
            <wp:extent cx="5257800" cy="2609850"/>
            <wp:docPr id="27"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2"/>
                    <a:stretch>
                      <a:fillRect/>
                    </a:stretch>
                  </pic:blipFill>
                  <pic:spPr>
                    <a:xfrm>
                      <a:off x="0" y="0"/>
                      <a:ext cx="5257800" cy="2609850"/>
                    </a:xfrm>
                    <a:prstGeom prst="rect">
                      <a:avLst/>
                    </a:prstGeom>
                  </pic:spPr>
                </pic:pic>
              </a:graphicData>
            </a:graphic>
          </wp:inline>
        </w:drawing>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305"/>
        <w:gridCol w:w="6975"/>
      </w:tblGrid>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输入项</w:t>
            </w:r>
          </w:p>
        </w:tc>
        <w:tc>
          <w:tcPr>
            <w:tcW w:w="697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说明</w:t>
            </w:r>
          </w:p>
        </w:tc>
      </w:tr>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保险系数</w:t>
            </w: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系数名称；字符串；为了以后通过系数查询方便，也同时需要记录系数编号。</w:t>
            </w:r>
          </w:p>
          <w:p>
            <w:pPr>
              <w:spacing w:before="120" w:after="120" w:line="288" w:lineRule="auto"/>
              <w:ind w:left="0"/>
              <w:jc w:val="left"/>
            </w:pPr>
            <w:r>
              <w:rPr>
                <w:rFonts w:eastAsia="等线" w:ascii="Arial" w:cs="Arial" w:hAnsi="Arial"/>
                <w:sz w:val="22"/>
              </w:rPr>
              <w:t>小窍门：基本上出现下拉框的时候，一般都是记录对应的id或者编号，为了方便查询可以记录中文选项值</w:t>
            </w:r>
          </w:p>
        </w:tc>
      </w:tr>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保险系数别名</w:t>
            </w: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系数对应显示时候的名字；字符串</w:t>
            </w:r>
          </w:p>
        </w:tc>
      </w:tr>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是否展示</w:t>
            </w: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是否要在详情页面中展示这个系数；字符类型，0是，1否</w:t>
            </w:r>
          </w:p>
        </w:tc>
      </w:tr>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系数值</w:t>
            </w:r>
          </w:p>
          <w:p>
            <w:pPr>
              <w:spacing w:before="120" w:after="120" w:line="288" w:lineRule="auto"/>
              <w:ind w:left="0"/>
              <w:jc w:val="left"/>
            </w:pP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属于某个系数项对应的值；类型不定，数量不定；适合将其及试算值、是否默认 保存的一个json中；方便扩展，结构灵活</w:t>
            </w:r>
          </w:p>
        </w:tc>
      </w:tr>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系数试算值</w:t>
            </w: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在产品详情页面中，选择了某个系数值的时候，对应保险价格要乘于这个试算值才是最终的保险价格</w:t>
            </w:r>
          </w:p>
          <w:p>
            <w:pPr>
              <w:spacing w:before="120" w:after="120" w:line="288" w:lineRule="auto"/>
              <w:ind w:left="0"/>
              <w:jc w:val="left"/>
            </w:pPr>
            <w:r>
              <w:rPr>
                <w:rFonts w:eastAsia="等线" w:ascii="Arial" w:cs="Arial" w:hAnsi="Arial"/>
                <w:sz w:val="22"/>
              </w:rPr>
              <w:t>浮点类型</w:t>
            </w:r>
          </w:p>
        </w:tc>
      </w:tr>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是否默认</w:t>
            </w: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在产品详情页面中，展示系数项的时候；当前这个系数项值是否为默认选中</w:t>
            </w:r>
          </w:p>
          <w:p>
            <w:pPr>
              <w:spacing w:before="120" w:after="120" w:line="288" w:lineRule="auto"/>
              <w:ind w:left="0"/>
              <w:jc w:val="left"/>
            </w:pPr>
            <w:r>
              <w:rPr>
                <w:rFonts w:eastAsia="等线" w:ascii="Arial" w:cs="Arial" w:hAnsi="Arial"/>
                <w:sz w:val="22"/>
              </w:rPr>
              <w:t>字符类型；0是1否</w:t>
            </w:r>
          </w:p>
        </w:tc>
      </w:tr>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其它公共内容</w:t>
            </w: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状态、创建/更新人、时间等</w:t>
            </w:r>
          </w:p>
        </w:tc>
      </w:tr>
    </w:tbl>
    <w:p>
      <w:pPr>
        <w:pStyle w:val="2"/>
        <w:spacing w:before="320" w:after="120" w:line="288" w:lineRule="auto"/>
        <w:ind w:left="0"/>
        <w:jc w:val="left"/>
        <w:outlineLvl w:val="1"/>
      </w:pPr>
      <w:bookmarkStart w:name="heading_28" w:id="28"/>
      <w:r>
        <w:rPr>
          <w:rFonts w:eastAsia="等线" w:ascii="Arial" w:cs="Arial" w:hAnsi="Arial"/>
          <w:b w:val="true"/>
          <w:sz w:val="32"/>
        </w:rPr>
        <w:t>4.2、数据库表设计</w:t>
      </w:r>
      <w:bookmarkEnd w:id="28"/>
    </w:p>
    <w:p>
      <w:pPr>
        <w:spacing w:before="120" w:after="120" w:line="288" w:lineRule="auto"/>
        <w:ind w:left="0"/>
        <w:jc w:val="left"/>
      </w:pPr>
      <w:r>
        <w:rPr>
          <w:rFonts w:eastAsia="等线" w:ascii="Arial" w:cs="Arial" w:hAnsi="Arial"/>
          <w:sz w:val="22"/>
        </w:rPr>
        <w:t>按照界面中分析；保存 保险系数项，需要设计一个独立的表保存；那么保险系数项在整个保险产品中的关系概念图如下：</w:t>
      </w:r>
    </w:p>
    <w:p>
      <w:pPr>
        <w:spacing w:before="120" w:after="120" w:line="288" w:lineRule="auto"/>
        <w:ind w:left="0"/>
        <w:jc w:val="center"/>
      </w:pPr>
      <w:r>
        <w:drawing>
          <wp:inline distT="0" distR="0" distB="0" distL="0">
            <wp:extent cx="5257800" cy="4124325"/>
            <wp:docPr id="28"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3"/>
                    <a:stretch>
                      <a:fillRect/>
                    </a:stretch>
                  </pic:blipFill>
                  <pic:spPr>
                    <a:xfrm>
                      <a:off x="0" y="0"/>
                      <a:ext cx="5257800" cy="41243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保险系数项的具体数据库表结构如下：</w:t>
      </w:r>
    </w:p>
    <w:p>
      <w:pPr>
        <w:spacing w:before="120" w:after="120" w:line="288" w:lineRule="auto"/>
        <w:ind w:left="0"/>
        <w:jc w:val="center"/>
      </w:pPr>
      <w:r>
        <w:drawing>
          <wp:inline distT="0" distR="0" distB="0" distL="0">
            <wp:extent cx="5257800" cy="2705100"/>
            <wp:docPr id="29"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34"/>
                    <a:stretch>
                      <a:fillRect/>
                    </a:stretch>
                  </pic:blipFill>
                  <pic:spPr>
                    <a:xfrm>
                      <a:off x="0" y="0"/>
                      <a:ext cx="5257800" cy="2705100"/>
                    </a:xfrm>
                    <a:prstGeom prst="rect">
                      <a:avLst/>
                    </a:prstGeom>
                  </pic:spPr>
                </pic:pic>
              </a:graphicData>
            </a:graphic>
          </wp:inline>
        </w:drawing>
      </w:r>
    </w:p>
    <w:p>
      <w:pPr>
        <w:pStyle w:val="2"/>
        <w:spacing w:before="320" w:after="120" w:line="288" w:lineRule="auto"/>
        <w:ind w:left="0"/>
        <w:jc w:val="left"/>
        <w:outlineLvl w:val="1"/>
      </w:pPr>
      <w:bookmarkStart w:name="heading_29" w:id="29"/>
      <w:r>
        <w:rPr>
          <w:rFonts w:eastAsia="等线" w:ascii="Arial" w:cs="Arial" w:hAnsi="Arial"/>
          <w:b w:val="true"/>
          <w:sz w:val="32"/>
        </w:rPr>
        <w:t>4.3、接口分析设计</w:t>
      </w:r>
      <w:bookmarkEnd w:id="29"/>
    </w:p>
    <w:p>
      <w:pPr>
        <w:spacing w:before="120" w:after="120" w:line="288" w:lineRule="auto"/>
        <w:ind w:left="0"/>
        <w:jc w:val="left"/>
      </w:pPr>
      <w:r>
        <w:rPr>
          <w:rFonts w:eastAsia="等线" w:ascii="Arial" w:cs="Arial" w:hAnsi="Arial"/>
          <w:sz w:val="22"/>
        </w:rPr>
        <w:t>保存 保险系数项的接口地址：</w:t>
      </w:r>
    </w:p>
    <w:p>
      <w:pPr>
        <w:spacing w:before="120" w:after="120" w:line="288" w:lineRule="auto"/>
        <w:ind w:left="0"/>
        <w:jc w:val="left"/>
      </w:pPr>
      <w:r>
        <w:rPr>
          <w:rFonts w:eastAsia="等线" w:ascii="Arial" w:cs="Arial" w:hAnsi="Arial"/>
          <w:sz w:val="22"/>
        </w:rPr>
        <w:t>http://sf.mgt.itheima.net:7066/doc.html#/default/%E4%BF%9D%E9%99%A9%E7%B3%BB%E6%95%B0%E9%A1%B9/createInsuranceCoefficentUsingPUT</w:t>
      </w:r>
    </w:p>
    <w:p>
      <w:pPr>
        <w:spacing w:before="120" w:after="120" w:line="288" w:lineRule="auto"/>
        <w:ind w:left="0"/>
        <w:jc w:val="center"/>
      </w:pPr>
      <w:r>
        <w:drawing>
          <wp:inline distT="0" distR="0" distB="0" distL="0">
            <wp:extent cx="5257800" cy="2705100"/>
            <wp:docPr id="30"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35"/>
                    <a:stretch>
                      <a:fillRect/>
                    </a:stretch>
                  </pic:blipFill>
                  <pic:spPr>
                    <a:xfrm>
                      <a:off x="0" y="0"/>
                      <a:ext cx="5257800" cy="27051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在测试时；提交到后台的数据结构参考如下：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t xml:space="preserve">  {</w:t>
              <w:br/>
              <w:t xml:space="preserve">    "coefficentKey": "XS010",</w:t>
              <w:br/>
              <w:t xml:space="preserve">    "coefficentKeyName": "自动续保",</w:t>
              <w:br/>
              <w:t xml:space="preserve">    "isShow": "0",</w:t>
              <w:br/>
              <w:t xml:space="preserve">    "coefficentAsName": "自动续保",</w:t>
              <w:br/>
              <w:t xml:space="preserve">    "coefficentType": "0",</w:t>
              <w:br/>
              <w:t xml:space="preserve">    "activeKeyOptions": [</w:t>
              <w:br/>
              <w:t xml:space="preserve">      {</w:t>
              <w:br/>
              <w:t xml:space="preserve">        "val": "0",</w:t>
              <w:br/>
              <w:t xml:space="preserve">        "name": "是"</w:t>
              <w:br/>
              <w:t xml:space="preserve">      },</w:t>
              <w:br/>
              <w:t xml:space="preserve">      {</w:t>
              <w:br/>
              <w:t xml:space="preserve">        "val": "1",</w:t>
              <w:br/>
              <w:t xml:space="preserve">        "name": "否"</w:t>
              <w:br/>
              <w:t xml:space="preserve">      }</w:t>
              <w:br/>
              <w:t xml:space="preserve">    ],</w:t>
              <w:br/>
              <w:t xml:space="preserve">    "coefficentValue": "{\"val\":\"0\",\"name\":\"是\"}",</w:t>
              <w:br/>
              <w:t xml:space="preserve">    "score": "0.9",</w:t>
              <w:br/>
              <w:t xml:space="preserve">    "isDefault": "1",</w:t>
              <w:br/>
              <w:t xml:space="preserve">    "insuranceId": "1791431636143906817"</w:t>
              <w:br/>
              <w:t xml:space="preserve">  },</w:t>
              <w:br/>
              <w:t xml:space="preserve">  {</w:t>
              <w:br/>
              <w:t xml:space="preserve">    "coefficentKey": "XS010",</w:t>
              <w:br/>
              <w:t xml:space="preserve">    "coefficentKeyName": "自动续保",</w:t>
              <w:br/>
              <w:t xml:space="preserve">    "isShow": "0",</w:t>
              <w:br/>
              <w:t xml:space="preserve">    "coefficentAsName": "自动续保",</w:t>
              <w:br/>
              <w:t xml:space="preserve">    "coefficentType": "0",</w:t>
              <w:br/>
              <w:t xml:space="preserve">    "activeKeyOptions": [</w:t>
              <w:br/>
              <w:t xml:space="preserve">      {</w:t>
              <w:br/>
              <w:t xml:space="preserve">        "val": "0",</w:t>
              <w:br/>
              <w:t xml:space="preserve">        "name": "是"</w:t>
              <w:br/>
              <w:t xml:space="preserve">      },</w:t>
              <w:br/>
              <w:t xml:space="preserve">      {</w:t>
              <w:br/>
              <w:t xml:space="preserve">        "val": "1",</w:t>
              <w:br/>
              <w:t xml:space="preserve">        "name": "否"</w:t>
              <w:br/>
              <w:t xml:space="preserve">      }</w:t>
              <w:br/>
              <w:t xml:space="preserve">    ],</w:t>
              <w:br/>
              <w:t xml:space="preserve">    "coefficentValue": "{\"val\":\"1\",\"name\":\"否\"}",</w:t>
              <w:br/>
              <w:t xml:space="preserve">    "score": "1",</w:t>
              <w:br/>
              <w:t xml:space="preserve">    "isDefault": "1",</w:t>
              <w:br/>
              <w:t xml:space="preserve">    "insuranceId": "1791431636143906817"</w:t>
              <w:br/>
              <w:t xml:space="preserve">  },</w:t>
              <w:br/>
              <w:t xml:space="preserve">  {</w:t>
              <w:br/>
              <w:t xml:space="preserve">    "coefficentKey": "XS008",</w:t>
              <w:br/>
              <w:t xml:space="preserve">    "coefficentKeyName": "投入时长",</w:t>
              <w:br/>
              <w:t xml:space="preserve">    "isShow": "0",</w:t>
              <w:br/>
              <w:t xml:space="preserve">    "coefficentAsName": "投保时长",</w:t>
              <w:br/>
              <w:t xml:space="preserve">    "coefficentType": "2",</w:t>
              <w:br/>
              <w:t xml:space="preserve">    "activeKeyOptions": [</w:t>
              <w:br/>
              <w:t xml:space="preserve">      {</w:t>
              <w:br/>
              <w:t xml:space="preserve">        "val": "15",</w:t>
              <w:br/>
              <w:t xml:space="preserve">        "name": "15年",</w:t>
              <w:br/>
              <w:t xml:space="preserve">        "unit": "YEAR",</w:t>
              <w:br/>
              <w:t xml:space="preserve">        "calculatedVal": "15"</w:t>
              <w:br/>
              <w:t xml:space="preserve">      },</w:t>
              <w:br/>
              <w:t xml:space="preserve">      {</w:t>
              <w:br/>
              <w:t xml:space="preserve">        "val": "10",</w:t>
              <w:br/>
              <w:t xml:space="preserve">        "name": "10年",</w:t>
              <w:br/>
              <w:t xml:space="preserve">        "unit": "YEAR",</w:t>
              <w:br/>
              <w:t xml:space="preserve">        "calculatedVal": "10"</w:t>
              <w:br/>
              <w:t xml:space="preserve">      },</w:t>
              <w:br/>
              <w:t xml:space="preserve">      {</w:t>
              <w:br/>
              <w:t xml:space="preserve">        "val": "5",</w:t>
              <w:br/>
              <w:t xml:space="preserve">        "name": "5年",</w:t>
              <w:br/>
              <w:t xml:space="preserve">        "unit": "YEAR",</w:t>
              <w:br/>
              <w:t xml:space="preserve">        "calculatedVal": "5"</w:t>
              <w:br/>
              <w:t xml:space="preserve">      },</w:t>
              <w:br/>
              <w:t xml:space="preserve">      {</w:t>
              <w:br/>
              <w:t xml:space="preserve">        "val": "1",</w:t>
              <w:br/>
              <w:t xml:space="preserve">        "name": "1年",</w:t>
              <w:br/>
              <w:t xml:space="preserve">        "unit": "YEAR",</w:t>
              <w:br/>
              <w:t xml:space="preserve">        "calculatedVal": "1"</w:t>
              <w:br/>
              <w:t xml:space="preserve">      },</w:t>
              <w:br/>
              <w:t xml:space="preserve">      {</w:t>
              <w:br/>
              <w:t xml:space="preserve">        "val": "3",</w:t>
              <w:br/>
              <w:t xml:space="preserve">        "name": "3年",</w:t>
              <w:br/>
              <w:t xml:space="preserve">        "unit": "YEAR",</w:t>
              <w:br/>
              <w:t xml:space="preserve">        "calculatedVal": "3"</w:t>
              <w:br/>
              <w:t xml:space="preserve">      },</w:t>
              <w:br/>
              <w:t xml:space="preserve">      {</w:t>
              <w:br/>
              <w:t xml:space="preserve">        "val": "5",</w:t>
              <w:br/>
              <w:t xml:space="preserve">        "name": "5年",</w:t>
              <w:br/>
              <w:t xml:space="preserve">        "unit": "YEAR",</w:t>
              <w:br/>
              <w:t xml:space="preserve">        "calculatedVal": "5"</w:t>
              <w:br/>
              <w:t xml:space="preserve">      },</w:t>
              <w:br/>
              <w:t xml:space="preserve">      {</w:t>
              <w:br/>
              <w:t xml:space="preserve">        "val": "8",</w:t>
              <w:br/>
              <w:t xml:space="preserve">        "name": "8年",</w:t>
              <w:br/>
              <w:t xml:space="preserve">        "unit": "YEAR",</w:t>
              <w:br/>
              <w:t xml:space="preserve">        "calculatedVal": "8"</w:t>
              <w:br/>
              <w:t xml:space="preserve">      },</w:t>
              <w:br/>
              <w:t xml:space="preserve">      {</w:t>
              <w:br/>
              <w:t xml:space="preserve">        "val": "65",</w:t>
              <w:br/>
              <w:t xml:space="preserve">        "name": "65岁",</w:t>
              <w:br/>
              <w:t xml:space="preserve">        "unit": "AGE",</w:t>
              <w:br/>
              <w:t xml:space="preserve">        "calculatedVal": "65"</w:t>
              <w:br/>
              <w:t xml:space="preserve">      }</w:t>
              <w:br/>
              <w:t xml:space="preserve">    ],</w:t>
              <w:br/>
              <w:t xml:space="preserve">    "coefficentValue": "{\"val\":\"1\",\"name\":\"1年\",\"unit\":\"YEAR\",\"calculatedVal\":\"1\"}",</w:t>
              <w:br/>
              <w:t xml:space="preserve">    "score": "1",</w:t>
              <w:br/>
              <w:t xml:space="preserve">    "isDefault": "1",</w:t>
              <w:br/>
              <w:t xml:space="preserve">    "insuranceId": "1791431636143906817"</w:t>
              <w:br/>
              <w:t xml:space="preserve">  },</w:t>
              <w:br/>
              <w:t xml:space="preserve">  {</w:t>
              <w:br/>
              <w:t xml:space="preserve">    "coefficentKey": "XS008",</w:t>
              <w:br/>
              <w:t xml:space="preserve">    "coefficentKeyName": "投入时长",</w:t>
              <w:br/>
              <w:t xml:space="preserve">    "isShow": "0",</w:t>
              <w:br/>
              <w:t xml:space="preserve">    "coefficentAsName": "投保时长",</w:t>
              <w:br/>
              <w:t xml:space="preserve">    "coefficentType": "2",</w:t>
              <w:br/>
              <w:t xml:space="preserve">    "activeKeyOptions": [</w:t>
              <w:br/>
              <w:t xml:space="preserve">      {</w:t>
              <w:br/>
              <w:t xml:space="preserve">        "val": "15",</w:t>
              <w:br/>
              <w:t xml:space="preserve">        "name": "15年",</w:t>
              <w:br/>
              <w:t xml:space="preserve">        "unit": "YEAR",</w:t>
              <w:br/>
              <w:t xml:space="preserve">        "calculatedVal": "15"</w:t>
              <w:br/>
              <w:t xml:space="preserve">      },</w:t>
              <w:br/>
              <w:t xml:space="preserve">      {</w:t>
              <w:br/>
              <w:t xml:space="preserve">        "val": "10",</w:t>
              <w:br/>
              <w:t xml:space="preserve">        "name": "10年",</w:t>
              <w:br/>
              <w:t xml:space="preserve">        "unit": "YEAR",</w:t>
              <w:br/>
              <w:t xml:space="preserve">        "calculatedVal": "10"</w:t>
              <w:br/>
              <w:t xml:space="preserve">      },</w:t>
              <w:br/>
              <w:t xml:space="preserve">      {</w:t>
              <w:br/>
              <w:t xml:space="preserve">        "val": "5",</w:t>
              <w:br/>
              <w:t xml:space="preserve">        "name": "5年",</w:t>
              <w:br/>
              <w:t xml:space="preserve">        "unit": "YEAR",</w:t>
              <w:br/>
              <w:t xml:space="preserve">        "calculatedVal": "5"</w:t>
              <w:br/>
              <w:t xml:space="preserve">      },</w:t>
              <w:br/>
              <w:t xml:space="preserve">      {</w:t>
              <w:br/>
              <w:t xml:space="preserve">        "val": "1",</w:t>
              <w:br/>
              <w:t xml:space="preserve">        "name": "1年",</w:t>
              <w:br/>
              <w:t xml:space="preserve">        "unit": "YEAR",</w:t>
              <w:br/>
              <w:t xml:space="preserve">        "calculatedVal": "1"</w:t>
              <w:br/>
              <w:t xml:space="preserve">      },</w:t>
              <w:br/>
              <w:t xml:space="preserve">      {</w:t>
              <w:br/>
              <w:t xml:space="preserve">        "val": "3",</w:t>
              <w:br/>
              <w:t xml:space="preserve">        "name": "3年",</w:t>
              <w:br/>
              <w:t xml:space="preserve">        "unit": "YEAR",</w:t>
              <w:br/>
              <w:t xml:space="preserve">        "calculatedVal": "3"</w:t>
              <w:br/>
              <w:t xml:space="preserve">      },</w:t>
              <w:br/>
              <w:t xml:space="preserve">      {</w:t>
              <w:br/>
              <w:t xml:space="preserve">        "val": "5",</w:t>
              <w:br/>
              <w:t xml:space="preserve">        "name": "5年",</w:t>
              <w:br/>
              <w:t xml:space="preserve">        "unit": "YEAR",</w:t>
              <w:br/>
              <w:t xml:space="preserve">        "calculatedVal": "5"</w:t>
              <w:br/>
              <w:t xml:space="preserve">      },</w:t>
              <w:br/>
              <w:t xml:space="preserve">      {</w:t>
              <w:br/>
              <w:t xml:space="preserve">        "val": "8",</w:t>
              <w:br/>
              <w:t xml:space="preserve">        "name": "8年",</w:t>
              <w:br/>
              <w:t xml:space="preserve">        "unit": "YEAR",</w:t>
              <w:br/>
              <w:t xml:space="preserve">        "calculatedVal": "8"</w:t>
              <w:br/>
              <w:t xml:space="preserve">      },</w:t>
              <w:br/>
              <w:t xml:space="preserve">      {</w:t>
              <w:br/>
              <w:t xml:space="preserve">        "val": "65",</w:t>
              <w:br/>
              <w:t xml:space="preserve">        "name": "65岁",</w:t>
              <w:br/>
              <w:t xml:space="preserve">        "unit": "AGE",</w:t>
              <w:br/>
              <w:t xml:space="preserve">        "calculatedVal": "65"</w:t>
              <w:br/>
              <w:t xml:space="preserve">      }</w:t>
              <w:br/>
              <w:t xml:space="preserve">    ],</w:t>
              <w:br/>
              <w:t xml:space="preserve">    "coefficentValue": "{\"val\":\"5\",\"name\":\"5年\",\"unit\":\"YEAR\",\"calculatedVal\":\"5\"}",</w:t>
              <w:br/>
              <w:t xml:space="preserve">    "score": "0.9",</w:t>
              <w:br/>
              <w:t xml:space="preserve">    "isDefault": "0",</w:t>
              <w:br/>
              <w:t xml:space="preserve">    "insuranceId": "1791431636143906817"</w:t>
              <w:br/>
              <w:t xml:space="preserve">  },</w:t>
              <w:br/>
              <w:t xml:space="preserve">  {</w:t>
              <w:br/>
              <w:t xml:space="preserve">    "coefficentKey": "XS006",</w:t>
              <w:br/>
              <w:t xml:space="preserve">    "coefficentKeyName": "保障期限",</w:t>
              <w:br/>
              <w:t xml:space="preserve">    "isShow": "0",</w:t>
              <w:br/>
              <w:t xml:space="preserve">    "coefficentAsName": "保障期限",</w:t>
              <w:br/>
              <w:t xml:space="preserve">    "coefficentType": "2",</w:t>
              <w:br/>
              <w:t xml:space="preserve">    "activeKeyOptions": [</w:t>
              <w:br/>
              <w:t xml:space="preserve">      {</w:t>
              <w:br/>
              <w:t xml:space="preserve">        "val": "20",</w:t>
              <w:br/>
              <w:t xml:space="preserve">        "name": "20年",</w:t>
              <w:br/>
              <w:t xml:space="preserve">        "unit": "YEAR",</w:t>
              <w:br/>
              <w:t xml:space="preserve">        "calculatedVal": "23"</w:t>
              <w:br/>
              <w:t xml:space="preserve">      },</w:t>
              <w:br/>
              <w:t xml:space="preserve">      {</w:t>
              <w:br/>
              <w:t xml:space="preserve">        "val": "30",</w:t>
              <w:br/>
              <w:t xml:space="preserve">        "name": "30年",</w:t>
              <w:br/>
              <w:t xml:space="preserve">        "unit": "YEAR",</w:t>
              <w:br/>
              <w:t xml:space="preserve">        "calculatedVal": "30"</w:t>
              <w:br/>
              <w:t xml:space="preserve">      },</w:t>
              <w:br/>
              <w:t xml:space="preserve">      {</w:t>
              <w:br/>
              <w:t xml:space="preserve">        "val": "15",</w:t>
              <w:br/>
              <w:t xml:space="preserve">        "name": "15年",</w:t>
              <w:br/>
              <w:t xml:space="preserve">        "unit": "YEAR",</w:t>
              <w:br/>
              <w:t xml:space="preserve">        "calculatedVal": "15"</w:t>
              <w:br/>
              <w:t xml:space="preserve">      },</w:t>
              <w:br/>
              <w:t xml:space="preserve">      {</w:t>
              <w:br/>
              <w:t xml:space="preserve">        "val": "10",</w:t>
              <w:br/>
              <w:t xml:space="preserve">        "name": "10年",</w:t>
              <w:br/>
              <w:t xml:space="preserve">        "unit": "YEAR",</w:t>
              <w:br/>
              <w:t xml:space="preserve">        "calculatedVal": "10"</w:t>
              <w:br/>
              <w:t xml:space="preserve">      },</w:t>
              <w:br/>
              <w:t xml:space="preserve">      {</w:t>
              <w:br/>
              <w:t xml:space="preserve">        "val": "5",</w:t>
              <w:br/>
              <w:t xml:space="preserve">        "name": "5年",</w:t>
              <w:br/>
              <w:t xml:space="preserve">        "unit": "YEAR",</w:t>
              <w:br/>
              <w:t xml:space="preserve">        "calculatedVal": "5"</w:t>
              <w:br/>
              <w:t xml:space="preserve">      },</w:t>
              <w:br/>
              <w:t xml:space="preserve">      {</w:t>
              <w:br/>
              <w:t xml:space="preserve">        "val": "1",</w:t>
              <w:br/>
              <w:t xml:space="preserve">        "name": "1年",</w:t>
              <w:br/>
              <w:t xml:space="preserve">        "unit": "YEAR",</w:t>
              <w:br/>
              <w:t xml:space="preserve">        "calculatedVal": "1"</w:t>
              <w:br/>
              <w:t xml:space="preserve">      },</w:t>
              <w:br/>
              <w:t xml:space="preserve">      {</w:t>
              <w:br/>
              <w:t xml:space="preserve">        "val": "2",</w:t>
              <w:br/>
              <w:t xml:space="preserve">        "name": "保2天",</w:t>
              <w:br/>
              <w:t xml:space="preserve">        "unit": "DAY",</w:t>
              <w:br/>
              <w:t xml:space="preserve">        "calculatedVal": "2"</w:t>
              <w:br/>
              <w:t xml:space="preserve">      },</w:t>
              <w:br/>
              <w:t xml:space="preserve">      {</w:t>
              <w:br/>
              <w:t xml:space="preserve">        "val": "7",</w:t>
              <w:br/>
              <w:t xml:space="preserve">        "name": "保7天",</w:t>
              <w:br/>
              <w:t xml:space="preserve">        "unit": "DAY",</w:t>
              <w:br/>
              <w:t xml:space="preserve">        "calculatedVal": "7"</w:t>
              <w:br/>
              <w:t xml:space="preserve">      },</w:t>
              <w:br/>
              <w:t xml:space="preserve">      {</w:t>
              <w:br/>
              <w:t xml:space="preserve">        "val": "15",</w:t>
              <w:br/>
              <w:t xml:space="preserve">        "name": "保15天",</w:t>
              <w:br/>
              <w:t xml:space="preserve">        "unit": "DAY",</w:t>
              <w:br/>
              <w:t xml:space="preserve">        "calculatedVal": "15"</w:t>
              <w:br/>
              <w:t xml:space="preserve">      },</w:t>
              <w:br/>
              <w:t xml:space="preserve">      {</w:t>
              <w:br/>
              <w:t xml:space="preserve">        "val": "30",</w:t>
              <w:br/>
              <w:t xml:space="preserve">        "name": "保30天",</w:t>
              <w:br/>
              <w:t xml:space="preserve">        "unit": "DAY",</w:t>
              <w:br/>
              <w:t xml:space="preserve">        "calculatedVal": "30"</w:t>
              <w:br/>
              <w:t xml:space="preserve">      }</w:t>
              <w:br/>
              <w:t xml:space="preserve">    ],</w:t>
              <w:br/>
              <w:t xml:space="preserve">    "coefficentValue": "{\"val\":\"10\",\"name\":\"10年\",\"unit\":\"YEAR\",\"calculatedVal\":\"10\"}",</w:t>
              <w:br/>
              <w:t xml:space="preserve">    "score": "1",</w:t>
              <w:br/>
              <w:t xml:space="preserve">    "isDefault": "1",</w:t>
              <w:br/>
              <w:t xml:space="preserve">    "insuranceId": "1791431636143906817"</w:t>
              <w:br/>
              <w:t xml:space="preserve">  },</w:t>
              <w:br/>
              <w:t xml:space="preserve">  {</w:t>
              <w:br/>
              <w:t xml:space="preserve">    "coefficentKey": "XS006",</w:t>
              <w:br/>
              <w:t xml:space="preserve">    "coefficentKeyName": "保障期限",</w:t>
              <w:br/>
              <w:t xml:space="preserve">    "isShow": "0",</w:t>
              <w:br/>
              <w:t xml:space="preserve">    "coefficentAsName": "保障期限",</w:t>
              <w:br/>
              <w:t xml:space="preserve">    "coefficentType": "2",</w:t>
              <w:br/>
              <w:t xml:space="preserve">    "activeKeyOptions": [</w:t>
              <w:br/>
              <w:t xml:space="preserve">      {</w:t>
              <w:br/>
              <w:t xml:space="preserve">        "val": "20",</w:t>
              <w:br/>
              <w:t xml:space="preserve">        "name": "20年",</w:t>
              <w:br/>
              <w:t xml:space="preserve">        "unit": "YEAR",</w:t>
              <w:br/>
              <w:t xml:space="preserve">        "calculatedVal": "23"</w:t>
              <w:br/>
              <w:t xml:space="preserve">      },</w:t>
              <w:br/>
              <w:t xml:space="preserve">      {</w:t>
              <w:br/>
              <w:t xml:space="preserve">        "val": "30",</w:t>
              <w:br/>
              <w:t xml:space="preserve">        "name": "30年",</w:t>
              <w:br/>
              <w:t xml:space="preserve">        "unit": "YEAR",</w:t>
              <w:br/>
              <w:t xml:space="preserve">        "calculatedVal": "30"</w:t>
              <w:br/>
              <w:t xml:space="preserve">      },</w:t>
              <w:br/>
              <w:t xml:space="preserve">      {</w:t>
              <w:br/>
              <w:t xml:space="preserve">        "val": "15",</w:t>
              <w:br/>
              <w:t xml:space="preserve">        "name": "15年",</w:t>
              <w:br/>
              <w:t xml:space="preserve">        "unit": "YEAR",</w:t>
              <w:br/>
              <w:t xml:space="preserve">        "calculatedVal": "15"</w:t>
              <w:br/>
              <w:t xml:space="preserve">      },</w:t>
              <w:br/>
              <w:t xml:space="preserve">      {</w:t>
              <w:br/>
              <w:t xml:space="preserve">        "val": "10",</w:t>
              <w:br/>
              <w:t xml:space="preserve">        "name": "10年",</w:t>
              <w:br/>
              <w:t xml:space="preserve">        "unit": "YEAR",</w:t>
              <w:br/>
              <w:t xml:space="preserve">        "calculatedVal": "10"</w:t>
              <w:br/>
              <w:t xml:space="preserve">      },</w:t>
              <w:br/>
              <w:t xml:space="preserve">      {</w:t>
              <w:br/>
              <w:t xml:space="preserve">        "val": "5",</w:t>
              <w:br/>
              <w:t xml:space="preserve">        "name": "5年",</w:t>
              <w:br/>
              <w:t xml:space="preserve">        "unit": "YEAR",</w:t>
              <w:br/>
              <w:t xml:space="preserve">        "calculatedVal": "5"</w:t>
              <w:br/>
              <w:t xml:space="preserve">      },</w:t>
              <w:br/>
              <w:t xml:space="preserve">      {</w:t>
              <w:br/>
              <w:t xml:space="preserve">        "val": "1",</w:t>
              <w:br/>
              <w:t xml:space="preserve">        "name": "1年",</w:t>
              <w:br/>
              <w:t xml:space="preserve">        "unit": "YEAR",</w:t>
              <w:br/>
              <w:t xml:space="preserve">        "calculatedVal": "1"</w:t>
              <w:br/>
              <w:t xml:space="preserve">      },</w:t>
              <w:br/>
              <w:t xml:space="preserve">      {</w:t>
              <w:br/>
              <w:t xml:space="preserve">        "val": "2",</w:t>
              <w:br/>
              <w:t xml:space="preserve">        "name": "保2天",</w:t>
              <w:br/>
              <w:t xml:space="preserve">        "unit": "DAY",</w:t>
              <w:br/>
              <w:t xml:space="preserve">        "calculatedVal": "2"</w:t>
              <w:br/>
              <w:t xml:space="preserve">      },</w:t>
              <w:br/>
              <w:t xml:space="preserve">      {</w:t>
              <w:br/>
              <w:t xml:space="preserve">        "val": "7",</w:t>
              <w:br/>
              <w:t xml:space="preserve">        "name": "保7天",</w:t>
              <w:br/>
              <w:t xml:space="preserve">        "unit": "DAY",</w:t>
              <w:br/>
              <w:t xml:space="preserve">        "calculatedVal": "7"</w:t>
              <w:br/>
              <w:t xml:space="preserve">      },</w:t>
              <w:br/>
              <w:t xml:space="preserve">      {</w:t>
              <w:br/>
              <w:t xml:space="preserve">        "val": "15",</w:t>
              <w:br/>
              <w:t xml:space="preserve">        "name": "保15天",</w:t>
              <w:br/>
              <w:t xml:space="preserve">        "unit": "DAY",</w:t>
              <w:br/>
              <w:t xml:space="preserve">        "calculatedVal": "15"</w:t>
              <w:br/>
              <w:t xml:space="preserve">      },</w:t>
              <w:br/>
              <w:t xml:space="preserve">      {</w:t>
              <w:br/>
              <w:t xml:space="preserve">        "val": "30",</w:t>
              <w:br/>
              <w:t xml:space="preserve">        "name": "保30天",</w:t>
              <w:br/>
              <w:t xml:space="preserve">        "unit": "DAY",</w:t>
              <w:br/>
              <w:t xml:space="preserve">        "calculatedVal": "30"</w:t>
              <w:br/>
              <w:t xml:space="preserve">      }</w:t>
              <w:br/>
              <w:t xml:space="preserve">    ],</w:t>
              <w:br/>
              <w:t xml:space="preserve">    "coefficentValue": "{\"val\":\"20\",\"name\":\"20年\",\"unit\":\"YEAR\",\"calculatedVal\":\"23\"}",</w:t>
              <w:br/>
              <w:t xml:space="preserve">    "score": "0.9",</w:t>
              <w:br/>
              <w:t xml:space="preserve">    "isDefault": "0",</w:t>
              <w:br/>
              <w:t xml:space="preserve">    "insuranceId": "1791431636143906817"</w:t>
              <w:br/>
              <w:t xml:space="preserve">  },</w:t>
              <w:br/>
              <w:t xml:space="preserve">  {</w:t>
              <w:br/>
              <w:t xml:space="preserve">    "coefficentKey": "XS003",</w:t>
              <w:br/>
              <w:t xml:space="preserve">    "coefficentKeyName": "付款方式",</w:t>
              <w:br/>
              <w:t xml:space="preserve">    "isShow": "0",</w:t>
              <w:br/>
              <w:t xml:space="preserve">    "coefficentAsName": "付款方式",</w:t>
              <w:br/>
              <w:t xml:space="preserve">    "coefficentType": "0",</w:t>
              <w:br/>
              <w:t xml:space="preserve">    "activeKeyOptions": [</w:t>
              <w:br/>
              <w:t xml:space="preserve">      {</w:t>
              <w:br/>
              <w:t xml:space="preserve">        "val": "MONTH",</w:t>
              <w:br/>
              <w:t xml:space="preserve">        "name": "按月支付",</w:t>
              <w:br/>
              <w:t xml:space="preserve">        "calculatedVal": ""</w:t>
              <w:br/>
              <w:t xml:space="preserve">      },</w:t>
              <w:br/>
              <w:t xml:space="preserve">      {</w:t>
              <w:br/>
              <w:t xml:space="preserve">        "val": "YEAR",</w:t>
              <w:br/>
              <w:t xml:space="preserve">        "name": "按年支付",</w:t>
              <w:br/>
              <w:t xml:space="preserve">        "calculatedVal": ""</w:t>
              <w:br/>
              <w:t xml:space="preserve">      }</w:t>
              <w:br/>
              <w:t xml:space="preserve">    ],</w:t>
              <w:br/>
              <w:t xml:space="preserve">    "coefficentValue": "{\"val\":\"MONTH\",\"name\":\"按月支付\",\"calculatedVal\":\"\"}",</w:t>
              <w:br/>
              <w:t xml:space="preserve">    "score": "1",</w:t>
              <w:br/>
              <w:t xml:space="preserve">    "isDefault": "1",</w:t>
              <w:br/>
              <w:t xml:space="preserve">    "insuranceId": "1791431636143906817"</w:t>
              <w:br/>
              <w:t xml:space="preserve">  },</w:t>
              <w:br/>
              <w:t xml:space="preserve">  {</w:t>
              <w:br/>
              <w:t xml:space="preserve">    "coefficentKey": "XS003",</w:t>
              <w:br/>
              <w:t xml:space="preserve">    "coefficentKeyName": "付款方式",</w:t>
              <w:br/>
              <w:t xml:space="preserve">    "isShow": "0",</w:t>
              <w:br/>
              <w:t xml:space="preserve">    "coefficentAsName": "付款方式",</w:t>
              <w:br/>
              <w:t xml:space="preserve">    "coefficentType": "0",</w:t>
              <w:br/>
              <w:t xml:space="preserve">    "activeKeyOptions": [</w:t>
              <w:br/>
              <w:t xml:space="preserve">      {</w:t>
              <w:br/>
              <w:t xml:space="preserve">        "val": "MONTH",</w:t>
              <w:br/>
              <w:t xml:space="preserve">        "name": "按月支付",</w:t>
              <w:br/>
              <w:t xml:space="preserve">        "calculatedVal": ""</w:t>
              <w:br/>
              <w:t xml:space="preserve">      },</w:t>
              <w:br/>
              <w:t xml:space="preserve">      {</w:t>
              <w:br/>
              <w:t xml:space="preserve">        "val": "YEAR",</w:t>
              <w:br/>
              <w:t xml:space="preserve">        "name": "按年支付",</w:t>
              <w:br/>
              <w:t xml:space="preserve">        "calculatedVal": ""</w:t>
              <w:br/>
              <w:t xml:space="preserve">      }</w:t>
              <w:br/>
              <w:t xml:space="preserve">    ],</w:t>
              <w:br/>
              <w:t xml:space="preserve">    "coefficentValue": "{\"val\":\"YEAR\",\"name\":\"按年支付\",\"calculatedVal\":\"\"}",</w:t>
              <w:br/>
              <w:t xml:space="preserve">    "score": "0.8",</w:t>
              <w:br/>
              <w:t xml:space="preserve">    "isDefault": "0",</w:t>
              <w:br/>
              <w:t xml:space="preserve">    "insuranceId": "1791431636143906817"</w:t>
              <w:br/>
              <w:t xml:space="preserve">  }</w:t>
              <w:br/>
            </w:r>
            <w:r>
              <w:rPr>
                <w:rFonts w:eastAsia="Consolas" w:ascii="Consolas" w:cs="Consolas" w:hAnsi="Consolas"/>
                <w:sz w:val="22"/>
              </w:rPr>
              <w:t>]</w:t>
            </w:r>
          </w:p>
        </w:tc>
      </w:tr>
    </w:tbl>
    <w:p>
      <w:pPr>
        <w:pStyle w:val="2"/>
        <w:spacing w:before="320" w:after="120" w:line="288" w:lineRule="auto"/>
        <w:ind w:left="0"/>
        <w:jc w:val="left"/>
        <w:outlineLvl w:val="1"/>
      </w:pPr>
      <w:bookmarkStart w:name="heading_30" w:id="30"/>
      <w:r>
        <w:rPr>
          <w:rFonts w:eastAsia="等线" w:ascii="Arial" w:cs="Arial" w:hAnsi="Arial"/>
          <w:b w:val="true"/>
          <w:sz w:val="32"/>
        </w:rPr>
        <w:t>4.4、开发实现</w:t>
      </w:r>
      <w:bookmarkEnd w:id="30"/>
    </w:p>
    <w:p>
      <w:pPr>
        <w:spacing w:before="120" w:after="120" w:line="288" w:lineRule="auto"/>
        <w:ind w:left="0"/>
        <w:jc w:val="left"/>
      </w:pPr>
      <w:r>
        <w:rPr>
          <w:rFonts w:eastAsia="等线" w:ascii="Arial" w:cs="Arial" w:hAnsi="Arial"/>
          <w:sz w:val="22"/>
        </w:rPr>
        <w:t>由于较为基础；这里代码带着大家查阅如下：</w:t>
      </w:r>
    </w:p>
    <w:p>
      <w:pPr>
        <w:spacing w:before="120" w:after="120" w:line="288" w:lineRule="auto"/>
        <w:ind w:left="0"/>
        <w:jc w:val="left"/>
      </w:pPr>
      <w:r>
        <w:rPr>
          <w:rFonts w:eastAsia="等线" w:ascii="Arial" w:cs="Arial" w:hAnsi="Arial"/>
          <w:sz w:val="22"/>
        </w:rPr>
        <w:t>处理器：</w:t>
      </w:r>
    </w:p>
    <w:p>
      <w:pPr>
        <w:spacing w:before="120" w:after="120" w:line="288" w:lineRule="auto"/>
        <w:ind w:left="0"/>
        <w:jc w:val="center"/>
      </w:pPr>
      <w:r>
        <w:drawing>
          <wp:inline distT="0" distR="0" distB="0" distL="0">
            <wp:extent cx="5257800" cy="2543175"/>
            <wp:docPr id="31"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6"/>
                    <a:stretch>
                      <a:fillRect/>
                    </a:stretch>
                  </pic:blipFill>
                  <pic:spPr>
                    <a:xfrm>
                      <a:off x="0" y="0"/>
                      <a:ext cx="5257800" cy="25431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业务实现：</w:t>
      </w:r>
    </w:p>
    <w:p>
      <w:pPr>
        <w:spacing w:before="120" w:after="120" w:line="288" w:lineRule="auto"/>
        <w:ind w:left="0"/>
        <w:jc w:val="center"/>
      </w:pPr>
      <w:r>
        <w:drawing>
          <wp:inline distT="0" distR="0" distB="0" distL="0">
            <wp:extent cx="5257800" cy="2676525"/>
            <wp:docPr id="32"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7"/>
                    <a:stretch>
                      <a:fillRect/>
                    </a:stretch>
                  </pic:blipFill>
                  <pic:spPr>
                    <a:xfrm>
                      <a:off x="0" y="0"/>
                      <a:ext cx="5257800" cy="2676525"/>
                    </a:xfrm>
                    <a:prstGeom prst="rect">
                      <a:avLst/>
                    </a:prstGeom>
                  </pic:spPr>
                </pic:pic>
              </a:graphicData>
            </a:graphic>
          </wp:inline>
        </w:drawing>
      </w:r>
    </w:p>
    <w:p>
      <w:pPr>
        <w:pStyle w:val="2"/>
        <w:spacing w:before="320" w:after="120" w:line="288" w:lineRule="auto"/>
        <w:ind w:left="0"/>
        <w:jc w:val="left"/>
        <w:outlineLvl w:val="1"/>
      </w:pPr>
      <w:bookmarkStart w:name="heading_31" w:id="31"/>
      <w:r>
        <w:rPr>
          <w:rFonts w:eastAsia="等线" w:ascii="Arial" w:cs="Arial" w:hAnsi="Arial"/>
          <w:b w:val="true"/>
          <w:sz w:val="32"/>
        </w:rPr>
        <w:t>4.5、测试</w:t>
      </w:r>
      <w:bookmarkEnd w:id="31"/>
    </w:p>
    <w:p>
      <w:pPr>
        <w:spacing w:before="120" w:after="120" w:line="288" w:lineRule="auto"/>
        <w:ind w:left="0"/>
        <w:jc w:val="left"/>
      </w:pPr>
      <w:r>
        <w:rPr>
          <w:rFonts w:eastAsia="等线" w:ascii="Arial" w:cs="Arial" w:hAnsi="Arial"/>
          <w:sz w:val="22"/>
        </w:rPr>
        <w:t xml:space="preserve">在如下的界面中点击 </w:t>
      </w:r>
      <w:r>
        <w:rPr>
          <w:rFonts w:eastAsia="Consolas" w:ascii="Consolas" w:cs="Consolas" w:hAnsi="Consolas"/>
          <w:sz w:val="22"/>
          <w:shd w:fill="EFF0F1"/>
        </w:rPr>
        <w:t>下一步</w:t>
      </w:r>
      <w:r>
        <w:rPr>
          <w:rFonts w:eastAsia="等线" w:ascii="Arial" w:cs="Arial" w:hAnsi="Arial"/>
          <w:sz w:val="22"/>
        </w:rPr>
        <w:t xml:space="preserve"> 的时候；如能跳转到第四步 </w:t>
      </w:r>
      <w:r>
        <w:rPr>
          <w:rFonts w:eastAsia="Consolas" w:ascii="Consolas" w:cs="Consolas" w:hAnsi="Consolas"/>
          <w:sz w:val="22"/>
          <w:shd w:fill="EFF0F1"/>
        </w:rPr>
        <w:t>产品筛选项</w:t>
      </w:r>
      <w:r>
        <w:rPr>
          <w:rFonts w:eastAsia="等线" w:ascii="Arial" w:cs="Arial" w:hAnsi="Arial"/>
          <w:sz w:val="22"/>
        </w:rPr>
        <w:t xml:space="preserve"> 说明保存产品系数项成功。</w:t>
      </w:r>
    </w:p>
    <w:p>
      <w:pPr>
        <w:spacing w:before="120" w:after="120" w:line="288" w:lineRule="auto"/>
        <w:ind w:left="0"/>
        <w:jc w:val="center"/>
      </w:pPr>
      <w:r>
        <w:drawing>
          <wp:inline distT="0" distR="0" distB="0" distL="0">
            <wp:extent cx="5257800" cy="2647950"/>
            <wp:docPr id="33"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38"/>
                    <a:stretch>
                      <a:fillRect/>
                    </a:stretch>
                  </pic:blipFill>
                  <pic:spPr>
                    <a:xfrm>
                      <a:off x="0" y="0"/>
                      <a:ext cx="5257800" cy="2647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 下一步 之后；再次查看这个产品，产品系数项如果有数据的话说明保存成功。</w:t>
      </w:r>
    </w:p>
    <w:p>
      <w:pPr>
        <w:pStyle w:val="1"/>
        <w:spacing w:before="380" w:after="140" w:line="288" w:lineRule="auto"/>
        <w:ind w:left="0"/>
        <w:jc w:val="left"/>
        <w:outlineLvl w:val="0"/>
      </w:pPr>
      <w:bookmarkStart w:name="heading_32" w:id="32"/>
      <w:r>
        <w:rPr>
          <w:rFonts w:eastAsia="等线" w:ascii="Arial" w:cs="Arial" w:hAnsi="Arial"/>
          <w:b w:val="true"/>
          <w:sz w:val="36"/>
        </w:rPr>
        <w:t>5、作业-产品筛选项</w:t>
      </w:r>
      <w:bookmarkEnd w:id="32"/>
    </w:p>
    <w:p>
      <w:pPr>
        <w:pStyle w:val="2"/>
        <w:spacing w:before="320" w:after="120" w:line="288" w:lineRule="auto"/>
        <w:ind w:left="0"/>
        <w:jc w:val="left"/>
        <w:outlineLvl w:val="1"/>
      </w:pPr>
      <w:bookmarkStart w:name="heading_33" w:id="33"/>
      <w:r>
        <w:rPr>
          <w:rFonts w:eastAsia="等线" w:ascii="Arial" w:cs="Arial" w:hAnsi="Arial"/>
          <w:b w:val="true"/>
          <w:sz w:val="32"/>
        </w:rPr>
        <w:t>5.1、需求分析</w:t>
      </w:r>
      <w:bookmarkEnd w:id="33"/>
    </w:p>
    <w:p>
      <w:pPr>
        <w:spacing w:before="120" w:after="120" w:line="288" w:lineRule="auto"/>
        <w:ind w:left="0"/>
        <w:jc w:val="left"/>
      </w:pPr>
      <w:r>
        <w:rPr>
          <w:rFonts w:eastAsia="等线" w:ascii="Arial" w:cs="Arial" w:hAnsi="Arial"/>
          <w:sz w:val="22"/>
        </w:rPr>
        <w:t>继续课上的业务；在保存完产品系数项之后；跳转到第四步：产品筛选项；界面如下：</w:t>
      </w:r>
    </w:p>
    <w:p>
      <w:pPr>
        <w:spacing w:before="120" w:after="120" w:line="288" w:lineRule="auto"/>
        <w:ind w:left="0"/>
        <w:jc w:val="center"/>
      </w:pPr>
      <w:r>
        <w:drawing>
          <wp:inline distT="0" distR="0" distB="0" distL="0">
            <wp:extent cx="5257800" cy="2343150"/>
            <wp:docPr id="34"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39"/>
                    <a:stretch>
                      <a:fillRect/>
                    </a:stretch>
                  </pic:blipFill>
                  <pic:spPr>
                    <a:xfrm>
                      <a:off x="0" y="0"/>
                      <a:ext cx="5257800" cy="2343150"/>
                    </a:xfrm>
                    <a:prstGeom prst="rect">
                      <a:avLst/>
                    </a:prstGeom>
                  </pic:spPr>
                </pic:pic>
              </a:graphicData>
            </a:graphic>
          </wp:inline>
        </w:drawing>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305"/>
        <w:gridCol w:w="6975"/>
      </w:tblGrid>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输入项</w:t>
            </w:r>
          </w:p>
        </w:tc>
        <w:tc>
          <w:tcPr>
            <w:tcW w:w="697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说明</w:t>
            </w:r>
          </w:p>
        </w:tc>
      </w:tr>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条件筛选项</w:t>
            </w: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名称；字符串；为了以后通过系数查询方便，也同时需要记录系数编号。</w:t>
            </w:r>
          </w:p>
          <w:p>
            <w:pPr>
              <w:spacing w:before="120" w:after="120" w:line="288" w:lineRule="auto"/>
              <w:ind w:left="0"/>
              <w:jc w:val="left"/>
            </w:pPr>
            <w:r>
              <w:rPr>
                <w:rFonts w:eastAsia="等线" w:ascii="Arial" w:cs="Arial" w:hAnsi="Arial"/>
                <w:sz w:val="22"/>
              </w:rPr>
              <w:t>小窍门：基本上出现下拉框的时候，一般都是记录对应的id或者编号，为了方便查询可以记录中文选项值</w:t>
            </w:r>
          </w:p>
        </w:tc>
      </w:tr>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系数值</w:t>
            </w: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属于某个系数项对应的值；类型不定，数量不定；适合将其及试算值、是否默认保存的一个json中；方便扩展，结构灵活</w:t>
            </w:r>
          </w:p>
        </w:tc>
      </w:tr>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筛选项值</w:t>
            </w: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在APP端可以通过某些筛选值找到这个产品；那么一个产品可以通过好多筛选项的值都能找到的话；这个值又是不固定的；比如：为谁买；可以在选择本人或者配偶等都可以找到。 所以存储的也应该是结构数量不固定的，类型可以为json；存储的值例如：["BZ", "ZN", "PO", "FM"]</w:t>
            </w:r>
          </w:p>
          <w:p>
            <w:pPr>
              <w:spacing w:before="120" w:after="120" w:line="288" w:lineRule="auto"/>
              <w:ind w:left="0"/>
              <w:jc w:val="left"/>
            </w:pPr>
            <w:r>
              <w:rPr>
                <w:rFonts w:eastAsia="等线" w:ascii="Arial" w:cs="Arial" w:hAnsi="Arial"/>
                <w:sz w:val="22"/>
              </w:rPr>
              <w:t>json</w:t>
            </w:r>
          </w:p>
        </w:tc>
      </w:tr>
      <w:tr>
        <w:tc>
          <w:tcPr>
            <w:tcW w:w="13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其它公共内容</w:t>
            </w: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状态、创建/更新人、时间等</w:t>
            </w:r>
          </w:p>
        </w:tc>
      </w:tr>
    </w:tbl>
    <w:p>
      <w:pPr>
        <w:pStyle w:val="2"/>
        <w:spacing w:before="320" w:after="120" w:line="288" w:lineRule="auto"/>
        <w:ind w:left="0"/>
        <w:jc w:val="left"/>
        <w:outlineLvl w:val="1"/>
      </w:pPr>
      <w:bookmarkStart w:name="heading_34" w:id="34"/>
      <w:r>
        <w:rPr>
          <w:rFonts w:eastAsia="等线" w:ascii="Arial" w:cs="Arial" w:hAnsi="Arial"/>
          <w:b w:val="true"/>
          <w:sz w:val="32"/>
        </w:rPr>
        <w:t>5.2、数据库表设计</w:t>
      </w:r>
      <w:bookmarkEnd w:id="34"/>
    </w:p>
    <w:p>
      <w:pPr>
        <w:spacing w:before="120" w:after="120" w:line="288" w:lineRule="auto"/>
        <w:ind w:left="0"/>
        <w:jc w:val="left"/>
      </w:pPr>
      <w:r>
        <w:rPr>
          <w:rFonts w:eastAsia="等线" w:ascii="Arial" w:cs="Arial" w:hAnsi="Arial"/>
          <w:sz w:val="22"/>
        </w:rPr>
        <w:t>按照界面中分析；保存 保险筛选项，需要设计一个独立的表保存；那么保险筛选项在整个保险产品中的关系概念图如下：</w:t>
      </w:r>
    </w:p>
    <w:p>
      <w:pPr>
        <w:spacing w:before="120" w:after="120" w:line="288" w:lineRule="auto"/>
        <w:ind w:left="0"/>
        <w:jc w:val="center"/>
      </w:pPr>
      <w:r>
        <w:drawing>
          <wp:inline distT="0" distR="0" distB="0" distL="0">
            <wp:extent cx="5257800" cy="3905250"/>
            <wp:docPr id="35"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40"/>
                    <a:stretch>
                      <a:fillRect/>
                    </a:stretch>
                  </pic:blipFill>
                  <pic:spPr>
                    <a:xfrm>
                      <a:off x="0" y="0"/>
                      <a:ext cx="5257800" cy="39052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保险筛选项的具体数据库表结构如下：</w:t>
      </w:r>
    </w:p>
    <w:p>
      <w:pPr>
        <w:spacing w:before="120" w:after="120" w:line="288" w:lineRule="auto"/>
        <w:ind w:left="0"/>
        <w:jc w:val="center"/>
      </w:pPr>
      <w:r>
        <w:drawing>
          <wp:inline distT="0" distR="0" distB="0" distL="0">
            <wp:extent cx="5257800" cy="2647950"/>
            <wp:docPr id="36"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41"/>
                    <a:stretch>
                      <a:fillRect/>
                    </a:stretch>
                  </pic:blipFill>
                  <pic:spPr>
                    <a:xfrm>
                      <a:off x="0" y="0"/>
                      <a:ext cx="5257800" cy="2647950"/>
                    </a:xfrm>
                    <a:prstGeom prst="rect">
                      <a:avLst/>
                    </a:prstGeom>
                  </pic:spPr>
                </pic:pic>
              </a:graphicData>
            </a:graphic>
          </wp:inline>
        </w:drawing>
      </w:r>
    </w:p>
    <w:p>
      <w:pPr>
        <w:pStyle w:val="2"/>
        <w:spacing w:before="320" w:after="120" w:line="288" w:lineRule="auto"/>
        <w:ind w:left="0"/>
        <w:jc w:val="left"/>
        <w:outlineLvl w:val="1"/>
      </w:pPr>
      <w:bookmarkStart w:name="heading_35" w:id="35"/>
      <w:r>
        <w:rPr>
          <w:rFonts w:eastAsia="等线" w:ascii="Arial" w:cs="Arial" w:hAnsi="Arial"/>
          <w:b w:val="true"/>
          <w:sz w:val="32"/>
        </w:rPr>
        <w:t>5.3、接口分析设计</w:t>
      </w:r>
      <w:bookmarkEnd w:id="35"/>
    </w:p>
    <w:p>
      <w:pPr>
        <w:spacing w:before="120" w:after="120" w:line="288" w:lineRule="auto"/>
        <w:ind w:left="0"/>
        <w:jc w:val="left"/>
      </w:pPr>
      <w:r>
        <w:rPr>
          <w:rFonts w:eastAsia="等线" w:ascii="Arial" w:cs="Arial" w:hAnsi="Arial"/>
          <w:sz w:val="22"/>
        </w:rPr>
        <w:t>保存 保险筛选项的接口地址：</w:t>
      </w:r>
    </w:p>
    <w:p>
      <w:pPr>
        <w:spacing w:before="120" w:after="120" w:line="288" w:lineRule="auto"/>
        <w:ind w:left="0"/>
        <w:jc w:val="left"/>
      </w:pPr>
      <w:r>
        <w:rPr>
          <w:rFonts w:eastAsia="等线" w:ascii="Arial" w:cs="Arial" w:hAnsi="Arial"/>
          <w:sz w:val="22"/>
        </w:rPr>
        <w:t>http://sf.mgt.itheima.net:7066/doc.html#/default/%E4%BF%9D%E9%99%A9%E7%AD%9B%E9%80%89%E9%A1%B9/createInsuranceConditionUsingPUT</w:t>
      </w:r>
    </w:p>
    <w:p>
      <w:pPr>
        <w:spacing w:before="120" w:after="120" w:line="288" w:lineRule="auto"/>
        <w:ind w:left="0"/>
        <w:jc w:val="center"/>
      </w:pPr>
      <w:r>
        <w:drawing>
          <wp:inline distT="0" distR="0" distB="0" distL="0">
            <wp:extent cx="5257800" cy="2800350"/>
            <wp:docPr id="37"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42"/>
                    <a:stretch>
                      <a:fillRect/>
                    </a:stretch>
                  </pic:blipFill>
                  <pic:spPr>
                    <a:xfrm>
                      <a:off x="0" y="0"/>
                      <a:ext cx="5257800" cy="28003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在测试时；提交到后台的数据结构参考如下：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t xml:space="preserve">  {</w:t>
              <w:br/>
              <w:t xml:space="preserve">    "createTime": "2023-11-07 16:04:42",</w:t>
              <w:br/>
              <w:t xml:space="preserve">    "updateTime": "2023-11-07 16:04:42",</w:t>
              <w:br/>
              <w:t xml:space="preserve">    "createBy": "1371500419615895553",</w:t>
              <w:br/>
              <w:t xml:space="preserve">    "updateBy": "1371500419615895553",</w:t>
              <w:br/>
              <w:t xml:space="preserve">    "dataState": "0",</w:t>
              <w:br/>
              <w:t xml:space="preserve">    "creator": null,</w:t>
              <w:br/>
              <w:t xml:space="preserve">    "categoryNo": "100001002002000",</w:t>
              <w:br/>
              <w:t xml:space="preserve">    "conditionKey": "SX002",</w:t>
              <w:br/>
              <w:t xml:space="preserve">    "conditionKeyName": "健康状况",</w:t>
              <w:br/>
              <w:t xml:space="preserve">    "sortNo": null,</w:t>
              <w:br/>
              <w:t xml:space="preserve">    "remake": null,</w:t>
              <w:br/>
              <w:t xml:space="preserve">    "checkedIds": null,</w:t>
              <w:br/>
              <w:t xml:space="preserve">    "conditionOptions": [</w:t>
              <w:br/>
              <w:t xml:space="preserve">      {</w:t>
              <w:br/>
              <w:t xml:space="preserve">        "val": "SX00201",</w:t>
              <w:br/>
              <w:t xml:space="preserve">        "name": "有其他慢性病"</w:t>
              <w:br/>
              <w:t xml:space="preserve">      },</w:t>
              <w:br/>
              <w:t xml:space="preserve">      {</w:t>
              <w:br/>
              <w:t xml:space="preserve">        "val": "SX00202",</w:t>
              <w:br/>
              <w:t xml:space="preserve">        "name": "健康"</w:t>
              <w:br/>
              <w:t xml:space="preserve">      },</w:t>
              <w:br/>
              <w:t xml:space="preserve">      {</w:t>
              <w:br/>
              <w:t xml:space="preserve">        "val": "SX00203",</w:t>
              <w:br/>
              <w:t xml:space="preserve">        "name": "有糖尿病"</w:t>
              <w:br/>
              <w:t xml:space="preserve">      },</w:t>
              <w:br/>
              <w:t xml:space="preserve">      {</w:t>
              <w:br/>
              <w:t xml:space="preserve">        "val": "SX00204",</w:t>
              <w:br/>
              <w:t xml:space="preserve">        "name": "有三高"</w:t>
              <w:br/>
              <w:t xml:space="preserve">      },</w:t>
              <w:br/>
              <w:t xml:space="preserve">      {</w:t>
              <w:br/>
              <w:t xml:space="preserve">        "val": "SX00205",</w:t>
              <w:br/>
              <w:t xml:space="preserve">        "name": "有心脑血管疾病"</w:t>
              <w:br/>
              <w:t xml:space="preserve">      }</w:t>
              <w:br/>
              <w:t xml:space="preserve">    ],</w:t>
              <w:br/>
              <w:t xml:space="preserve">    "conditionValList": [</w:t>
              <w:br/>
              <w:t xml:space="preserve">      "SX00201"</w:t>
              <w:br/>
              <w:t xml:space="preserve">    ],</w:t>
              <w:br/>
              <w:t xml:space="preserve">    "conditionVal": "[\"SX00201\"]",</w:t>
              <w:br/>
              <w:t xml:space="preserve">    "insuranceId": "1791431636143906817"</w:t>
              <w:br/>
              <w:t xml:space="preserve">  },</w:t>
              <w:br/>
              <w:t xml:space="preserve">  {</w:t>
              <w:br/>
              <w:t xml:space="preserve">    "createTime": "2023-11-07 16:04:42",</w:t>
              <w:br/>
              <w:t xml:space="preserve">    "updateTime": "2023-11-07 16:04:42",</w:t>
              <w:br/>
              <w:t xml:space="preserve">    "createBy": "1371500419615895553",</w:t>
              <w:br/>
              <w:t xml:space="preserve">    "updateBy": "1371500419615895553",</w:t>
              <w:br/>
              <w:t xml:space="preserve">    "dataState": "0",</w:t>
              <w:br/>
              <w:t xml:space="preserve">    "creator": null,</w:t>
              <w:br/>
              <w:t xml:space="preserve">    "categoryNo": "100001002002000",</w:t>
              <w:br/>
              <w:t xml:space="preserve">    "conditionKey": "SX006",</w:t>
              <w:br/>
              <w:t xml:space="preserve">    "conditionKeyName": "保多久",</w:t>
              <w:br/>
              <w:t xml:space="preserve">    "sortNo": null,</w:t>
              <w:br/>
              <w:t xml:space="preserve">    "remake": null,</w:t>
              <w:br/>
              <w:t xml:space="preserve">    "checkedIds": null,</w:t>
              <w:br/>
              <w:t xml:space="preserve">    "conditionOptions": [</w:t>
              <w:br/>
              <w:t xml:space="preserve">      {</w:t>
              <w:br/>
              <w:t xml:space="preserve">        "val": "SX00601",</w:t>
              <w:br/>
              <w:t xml:space="preserve">        "name": "1天"</w:t>
              <w:br/>
              <w:t xml:space="preserve">      },</w:t>
              <w:br/>
              <w:t xml:space="preserve">      {</w:t>
              <w:br/>
              <w:t xml:space="preserve">        "val": "SX00602",</w:t>
              <w:br/>
              <w:t xml:space="preserve">        "name": "2天"</w:t>
              <w:br/>
              <w:t xml:space="preserve">      },</w:t>
              <w:br/>
              <w:t xml:space="preserve">      {</w:t>
              <w:br/>
              <w:t xml:space="preserve">        "val": "SX00603",</w:t>
              <w:br/>
              <w:t xml:space="preserve">        "name": "3天"</w:t>
              <w:br/>
              <w:t xml:space="preserve">      },</w:t>
              <w:br/>
              <w:t xml:space="preserve">      {</w:t>
              <w:br/>
              <w:t xml:space="preserve">        "val": "SX00604",</w:t>
              <w:br/>
              <w:t xml:space="preserve">        "name": "4天"</w:t>
              <w:br/>
              <w:t xml:space="preserve">      },</w:t>
              <w:br/>
              <w:t xml:space="preserve">      {</w:t>
              <w:br/>
              <w:t xml:space="preserve">        "val": "SX00605",</w:t>
              <w:br/>
              <w:t xml:space="preserve">        "name": "5天"</w:t>
              <w:br/>
              <w:t xml:space="preserve">      },</w:t>
              <w:br/>
              <w:t xml:space="preserve">      {</w:t>
              <w:br/>
              <w:t xml:space="preserve">        "val": "SX00606",</w:t>
              <w:br/>
              <w:t xml:space="preserve">        "name": "6天"</w:t>
              <w:br/>
              <w:t xml:space="preserve">      },</w:t>
              <w:br/>
              <w:t xml:space="preserve">      {</w:t>
              <w:br/>
              <w:t xml:space="preserve">        "val": "SX00607",</w:t>
              <w:br/>
              <w:t xml:space="preserve">        "name": "7天"</w:t>
              <w:br/>
              <w:t xml:space="preserve">      }</w:t>
              <w:br/>
              <w:t xml:space="preserve">    ],</w:t>
              <w:br/>
              <w:t xml:space="preserve">    "conditionValList": [</w:t>
              <w:br/>
              <w:t xml:space="preserve">      "SX00602",</w:t>
              <w:br/>
              <w:t xml:space="preserve">      "SX00605"</w:t>
              <w:br/>
              <w:t xml:space="preserve">    ],</w:t>
              <w:br/>
              <w:t xml:space="preserve">    "conditionVal": "[\"SX00602\",\"SX00605\"]",</w:t>
              <w:br/>
              <w:t xml:space="preserve">    "insuranceId": "1791431636143906817"</w:t>
              <w:br/>
              <w:t xml:space="preserve">  },</w:t>
              <w:br/>
              <w:t xml:space="preserve">  {</w:t>
              <w:br/>
              <w:t xml:space="preserve">    "createTime": "2023-11-07 16:04:42",</w:t>
              <w:br/>
              <w:t xml:space="preserve">    "updateTime": "2023-11-07 16:04:42",</w:t>
              <w:br/>
              <w:t xml:space="preserve">    "createBy": "1371500419615895553",</w:t>
              <w:br/>
              <w:t xml:space="preserve">    "updateBy": "1371500419615895553",</w:t>
              <w:br/>
              <w:t xml:space="preserve">    "dataState": "0",</w:t>
              <w:br/>
              <w:t xml:space="preserve">    "creator": null,</w:t>
              <w:br/>
              <w:t xml:space="preserve">    "categoryNo": "100001002002000",</w:t>
              <w:br/>
              <w:t xml:space="preserve">    "conditionKey": "SX001",</w:t>
              <w:br/>
              <w:t xml:space="preserve">    "conditionKeyName": "为谁买",</w:t>
              <w:br/>
              <w:t xml:space="preserve">    "sortNo": null,</w:t>
              <w:br/>
              <w:t xml:space="preserve">    "remake": null,</w:t>
              <w:br/>
              <w:t xml:space="preserve">    "checkedIds": null,</w:t>
              <w:br/>
              <w:t xml:space="preserve">    "conditionOptions": [</w:t>
              <w:br/>
              <w:t xml:space="preserve">      {</w:t>
              <w:br/>
              <w:t xml:space="preserve">        "val": "ZN",</w:t>
              <w:br/>
              <w:t xml:space="preserve">        "name": "子女"</w:t>
              <w:br/>
              <w:t xml:space="preserve">      },</w:t>
              <w:br/>
              <w:t xml:space="preserve">      {</w:t>
              <w:br/>
              <w:t xml:space="preserve">        "val": "BZ",</w:t>
              <w:br/>
              <w:t xml:space="preserve">        "name": "本人"</w:t>
              <w:br/>
              <w:t xml:space="preserve">      },</w:t>
              <w:br/>
              <w:t xml:space="preserve">      {</w:t>
              <w:br/>
              <w:t xml:space="preserve">        "val": "PO",</w:t>
              <w:br/>
              <w:t xml:space="preserve">        "name": "配偶"</w:t>
              <w:br/>
              <w:t xml:space="preserve">      },</w:t>
              <w:br/>
              <w:t xml:space="preserve">      {</w:t>
              <w:br/>
              <w:t xml:space="preserve">        "val": "FM",</w:t>
              <w:br/>
              <w:t xml:space="preserve">        "name": "父母"</w:t>
              <w:br/>
              <w:t xml:space="preserve">      }</w:t>
              <w:br/>
              <w:t xml:space="preserve">    ],</w:t>
              <w:br/>
              <w:t xml:space="preserve">    "conditionValList": [</w:t>
              <w:br/>
              <w:t xml:space="preserve">      "ZN",</w:t>
              <w:br/>
              <w:t xml:space="preserve">      "BZ"</w:t>
              <w:br/>
              <w:t xml:space="preserve">    ],</w:t>
              <w:br/>
              <w:t xml:space="preserve">    "conditionVal": "[\"ZN\",\"BZ\"]",</w:t>
              <w:br/>
              <w:t xml:space="preserve">    "insuranceId": "1791431636143906817"</w:t>
              <w:br/>
              <w:t xml:space="preserve">  }</w:t>
              <w:br/>
            </w:r>
            <w:r>
              <w:rPr>
                <w:rFonts w:eastAsia="Consolas" w:ascii="Consolas" w:cs="Consolas" w:hAnsi="Consolas"/>
                <w:sz w:val="22"/>
              </w:rPr>
              <w:t>]</w:t>
            </w:r>
          </w:p>
        </w:tc>
      </w:tr>
    </w:tbl>
    <w:p>
      <w:pPr>
        <w:pStyle w:val="2"/>
        <w:spacing w:before="320" w:after="120" w:line="288" w:lineRule="auto"/>
        <w:ind w:left="0"/>
        <w:jc w:val="left"/>
        <w:outlineLvl w:val="1"/>
      </w:pPr>
      <w:bookmarkStart w:name="heading_36" w:id="36"/>
      <w:r>
        <w:rPr>
          <w:rFonts w:eastAsia="等线" w:ascii="Arial" w:cs="Arial" w:hAnsi="Arial"/>
          <w:b w:val="true"/>
          <w:sz w:val="32"/>
        </w:rPr>
        <w:t>5.4、开发实现</w:t>
      </w:r>
      <w:bookmarkEnd w:id="36"/>
    </w:p>
    <w:p>
      <w:pPr>
        <w:pStyle w:val="3"/>
        <w:spacing w:before="300" w:after="120" w:line="288" w:lineRule="auto"/>
        <w:ind w:left="0"/>
        <w:jc w:val="left"/>
        <w:outlineLvl w:val="2"/>
      </w:pPr>
      <w:bookmarkStart w:name="heading_37" w:id="37"/>
      <w:r>
        <w:rPr>
          <w:rFonts w:eastAsia="等线" w:ascii="Arial" w:cs="Arial" w:hAnsi="Arial"/>
          <w:b w:val="true"/>
          <w:sz w:val="30"/>
        </w:rPr>
        <w:t>5.4.1、处理器</w:t>
      </w:r>
      <w:bookmarkEnd w:id="37"/>
    </w:p>
    <w:p>
      <w:pPr>
        <w:spacing w:before="120" w:after="120" w:line="288" w:lineRule="auto"/>
        <w:ind w:left="0"/>
        <w:jc w:val="left"/>
      </w:pPr>
      <w:r>
        <w:rPr>
          <w:rFonts w:eastAsia="等线" w:ascii="Arial" w:cs="Arial" w:hAnsi="Arial"/>
          <w:sz w:val="22"/>
        </w:rPr>
        <w:t>处理器部分已经实现如下：</w:t>
      </w:r>
    </w:p>
    <w:p>
      <w:pPr>
        <w:spacing w:before="120" w:after="120" w:line="288" w:lineRule="auto"/>
        <w:ind w:left="0"/>
        <w:jc w:val="center"/>
      </w:pPr>
      <w:r>
        <w:drawing>
          <wp:inline distT="0" distR="0" distB="0" distL="0">
            <wp:extent cx="5257800" cy="1857375"/>
            <wp:docPr id="38"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pic:cNvPicPr>
                  </pic:nvPicPr>
                  <pic:blipFill>
                    <a:blip r:embed="rId43"/>
                    <a:stretch>
                      <a:fillRect/>
                    </a:stretch>
                  </pic:blipFill>
                  <pic:spPr>
                    <a:xfrm>
                      <a:off x="0" y="0"/>
                      <a:ext cx="5257800" cy="1857375"/>
                    </a:xfrm>
                    <a:prstGeom prst="rect">
                      <a:avLst/>
                    </a:prstGeom>
                  </pic:spPr>
                </pic:pic>
              </a:graphicData>
            </a:graphic>
          </wp:inline>
        </w:drawing>
      </w:r>
    </w:p>
    <w:p>
      <w:pPr>
        <w:pStyle w:val="3"/>
        <w:spacing w:before="300" w:after="120" w:line="288" w:lineRule="auto"/>
        <w:ind w:left="0"/>
        <w:jc w:val="left"/>
        <w:outlineLvl w:val="2"/>
      </w:pPr>
      <w:bookmarkStart w:name="heading_38" w:id="38"/>
      <w:r>
        <w:rPr>
          <w:rFonts w:eastAsia="等线" w:ascii="Arial" w:cs="Arial" w:hAnsi="Arial"/>
          <w:b w:val="true"/>
          <w:sz w:val="30"/>
        </w:rPr>
        <w:t>5.4.2、业务实现</w:t>
      </w:r>
      <w:bookmarkEnd w:id="38"/>
    </w:p>
    <w:p>
      <w:pPr>
        <w:spacing w:before="120" w:after="120" w:line="288" w:lineRule="auto"/>
        <w:ind w:left="0"/>
        <w:jc w:val="left"/>
      </w:pPr>
      <w:r>
        <w:rPr>
          <w:rFonts w:eastAsia="等线" w:ascii="Arial" w:cs="Arial" w:hAnsi="Arial"/>
          <w:sz w:val="22"/>
        </w:rPr>
        <w:t>业务代码需要大家完成（重写业务代码）。比较基础的批量保存代码；做完之后最重要的还是需要梳理一整个保险产品的概念模型；CDM模型搞清楚了那今天也就通关了。加油！</w:t>
      </w:r>
    </w:p>
    <w:p>
      <w:pPr>
        <w:spacing w:before="120" w:after="120" w:line="288" w:lineRule="auto"/>
        <w:ind w:left="0"/>
        <w:jc w:val="left"/>
      </w:pPr>
    </w:p>
    <w:p>
      <w:pPr>
        <w:pStyle w:val="2"/>
        <w:spacing w:before="320" w:after="120" w:line="288" w:lineRule="auto"/>
        <w:ind w:left="0"/>
        <w:jc w:val="left"/>
        <w:outlineLvl w:val="1"/>
      </w:pPr>
      <w:bookmarkStart w:name="heading_39" w:id="39"/>
      <w:r>
        <w:rPr>
          <w:rFonts w:eastAsia="等线" w:ascii="Arial" w:cs="Arial" w:hAnsi="Arial"/>
          <w:b w:val="true"/>
          <w:sz w:val="32"/>
        </w:rPr>
        <w:t>5.5、测试</w:t>
      </w:r>
      <w:bookmarkEnd w:id="39"/>
    </w:p>
    <w:p>
      <w:pPr>
        <w:spacing w:before="120" w:after="120" w:line="288" w:lineRule="auto"/>
        <w:ind w:left="0"/>
        <w:jc w:val="left"/>
      </w:pPr>
      <w:r>
        <w:rPr>
          <w:rFonts w:eastAsia="等线" w:ascii="Arial" w:cs="Arial" w:hAnsi="Arial"/>
          <w:sz w:val="22"/>
        </w:rPr>
        <w:t xml:space="preserve">在如下的界面中点击 </w:t>
      </w:r>
      <w:r>
        <w:rPr>
          <w:rFonts w:eastAsia="Consolas" w:ascii="Consolas" w:cs="Consolas" w:hAnsi="Consolas"/>
          <w:sz w:val="22"/>
          <w:shd w:fill="EFF0F1"/>
        </w:rPr>
        <w:t>下一步</w:t>
      </w:r>
      <w:r>
        <w:rPr>
          <w:rFonts w:eastAsia="等线" w:ascii="Arial" w:cs="Arial" w:hAnsi="Arial"/>
          <w:sz w:val="22"/>
        </w:rPr>
        <w:t xml:space="preserve"> 的时候；如能跳转到第五步 </w:t>
      </w:r>
      <w:r>
        <w:rPr>
          <w:rFonts w:eastAsia="Consolas" w:ascii="Consolas" w:cs="Consolas" w:hAnsi="Consolas"/>
          <w:sz w:val="22"/>
          <w:shd w:fill="EFF0F1"/>
        </w:rPr>
        <w:t>产品附件</w:t>
      </w:r>
      <w:r>
        <w:rPr>
          <w:rFonts w:eastAsia="等线" w:ascii="Arial" w:cs="Arial" w:hAnsi="Arial"/>
          <w:sz w:val="22"/>
        </w:rPr>
        <w:t xml:space="preserve"> 说明保存产品筛选项项成功。</w:t>
      </w:r>
    </w:p>
    <w:p>
      <w:pPr>
        <w:spacing w:before="120" w:after="120" w:line="288" w:lineRule="auto"/>
        <w:ind w:left="0"/>
        <w:jc w:val="center"/>
      </w:pPr>
      <w:r>
        <w:drawing>
          <wp:inline distT="0" distR="0" distB="0" distL="0">
            <wp:extent cx="5257800" cy="2409825"/>
            <wp:docPr id="39"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pic:cNvPicPr>
                  </pic:nvPicPr>
                  <pic:blipFill>
                    <a:blip r:embed="rId44"/>
                    <a:stretch>
                      <a:fillRect/>
                    </a:stretch>
                  </pic:blipFill>
                  <pic:spPr>
                    <a:xfrm>
                      <a:off x="0" y="0"/>
                      <a:ext cx="5257800" cy="24098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 下一步 之后；再次查看这个产品，产品筛选项如果有数据的话说明保存成功。</w:t>
      </w:r>
    </w:p>
    <w:p>
      <w:pPr>
        <w:pStyle w:val="1"/>
        <w:spacing w:before="380" w:after="140" w:line="288" w:lineRule="auto"/>
        <w:ind w:left="0"/>
        <w:jc w:val="left"/>
        <w:outlineLvl w:val="0"/>
      </w:pPr>
      <w:bookmarkStart w:name="heading_40" w:id="40"/>
      <w:r>
        <w:rPr>
          <w:rFonts w:eastAsia="等线" w:ascii="Arial" w:cs="Arial" w:hAnsi="Arial"/>
          <w:b w:val="true"/>
          <w:sz w:val="36"/>
        </w:rPr>
        <w:t>6、午间问题</w:t>
      </w:r>
      <w:bookmarkEnd w:id="40"/>
    </w:p>
    <w:p>
      <w:pPr>
        <w:numPr>
          <w:numId w:val="18"/>
        </w:numPr>
        <w:spacing w:before="120" w:after="120" w:line="288" w:lineRule="auto"/>
        <w:ind w:left="0"/>
        <w:jc w:val="left"/>
      </w:pPr>
      <w:r>
        <w:rPr>
          <w:rFonts w:eastAsia="等线" w:ascii="Arial" w:cs="Arial" w:hAnsi="Arial"/>
          <w:sz w:val="22"/>
        </w:rPr>
        <w:t>能说一下你开发的保险产品的业务流程吗</w:t>
      </w:r>
    </w:p>
    <w:p>
      <w:pPr>
        <w:numPr>
          <w:numId w:val="19"/>
        </w:numPr>
        <w:spacing w:before="120" w:after="120" w:line="288" w:lineRule="auto"/>
        <w:ind w:left="0"/>
        <w:jc w:val="left"/>
      </w:pPr>
      <w:r>
        <w:rPr>
          <w:rFonts w:eastAsia="等线" w:ascii="Arial" w:cs="Arial" w:hAnsi="Arial"/>
          <w:sz w:val="22"/>
        </w:rPr>
        <w:t>什么叫 “分步式表单”或者“向导式界面”？</w:t>
      </w:r>
    </w:p>
    <w:p>
      <w:pPr>
        <w:numPr>
          <w:numId w:val="20"/>
        </w:numPr>
        <w:spacing w:before="120" w:after="120" w:line="288" w:lineRule="auto"/>
        <w:ind w:left="0"/>
        <w:jc w:val="left"/>
      </w:pPr>
      <w:r>
        <w:rPr>
          <w:rFonts w:eastAsia="等线" w:ascii="Arial" w:cs="Arial" w:hAnsi="Arial"/>
          <w:sz w:val="22"/>
        </w:rPr>
        <w:t>保险产品的组成有什么</w:t>
      </w:r>
    </w:p>
    <w:p>
      <w:pPr>
        <w:numPr>
          <w:numId w:val="21"/>
        </w:numPr>
        <w:spacing w:before="120" w:after="120" w:line="288" w:lineRule="auto"/>
        <w:ind w:left="0"/>
        <w:jc w:val="left"/>
      </w:pPr>
      <w:r>
        <w:rPr>
          <w:rFonts w:eastAsia="等线" w:ascii="Arial" w:cs="Arial" w:hAnsi="Arial"/>
          <w:sz w:val="22"/>
        </w:rPr>
        <w:t>保险产品与方案的关系；保险方案是怎么样形成的？</w:t>
      </w:r>
    </w:p>
    <w:p>
      <w:pPr>
        <w:numPr>
          <w:numId w:val="22"/>
        </w:numPr>
        <w:spacing w:before="120" w:after="120" w:line="288" w:lineRule="auto"/>
        <w:ind w:left="0"/>
        <w:jc w:val="left"/>
      </w:pPr>
      <w:r>
        <w:rPr>
          <w:rFonts w:eastAsia="等线" w:ascii="Arial" w:cs="Arial" w:hAnsi="Arial"/>
          <w:sz w:val="22"/>
        </w:rPr>
        <w:t>保险产品的系数有什么作用？那筛选项呢？</w:t>
      </w:r>
    </w:p>
    <w:p>
      <w:pPr>
        <w:numPr>
          <w:numId w:val="23"/>
        </w:numPr>
        <w:spacing w:before="120" w:after="120" w:line="288" w:lineRule="auto"/>
        <w:ind w:left="0"/>
        <w:jc w:val="left"/>
      </w:pPr>
      <w:r>
        <w:rPr>
          <w:rFonts w:eastAsia="等线" w:ascii="Arial" w:cs="Arial" w:hAnsi="Arial"/>
          <w:b w:val="true"/>
          <w:sz w:val="22"/>
        </w:rPr>
        <w:t>简历职责-候选</w:t>
      </w:r>
      <w:r>
        <w:rPr>
          <w:rFonts w:eastAsia="等线" w:ascii="Arial" w:cs="Arial" w:hAnsi="Arial"/>
          <w:sz w:val="22"/>
        </w:rPr>
        <w:t>：独立完成保险产品的业务分析、关联数据库表设计，分步表单的方式实现保险产品基本信息、多方案、不同系数、筛选和附件的处理；</w:t>
      </w:r>
    </w:p>
    <w:p>
      <w:pPr>
        <w:numPr>
          <w:numId w:val="24"/>
        </w:numPr>
        <w:spacing w:before="120" w:after="120" w:line="288" w:lineRule="auto"/>
        <w:ind w:left="453"/>
        <w:jc w:val="left"/>
      </w:pPr>
      <w:r>
        <w:rPr>
          <w:rFonts w:eastAsia="等线" w:ascii="Arial" w:cs="Arial" w:hAnsi="Arial"/>
          <w:sz w:val="22"/>
        </w:rPr>
        <w:t>保险产品的业务流程</w:t>
      </w:r>
    </w:p>
    <w:p>
      <w:pPr>
        <w:numPr>
          <w:numId w:val="25"/>
        </w:numPr>
        <w:spacing w:before="120" w:after="120" w:line="288" w:lineRule="auto"/>
        <w:ind w:left="453"/>
        <w:jc w:val="left"/>
      </w:pPr>
      <w:r>
        <w:rPr>
          <w:rFonts w:eastAsia="等线" w:ascii="Arial" w:cs="Arial" w:hAnsi="Arial"/>
          <w:sz w:val="22"/>
        </w:rPr>
        <w:t>保险产品涉及到哪些表；有几张</w:t>
      </w:r>
    </w:p>
    <w:p>
      <w:pPr>
        <w:numPr>
          <w:numId w:val="26"/>
        </w:numPr>
        <w:spacing w:before="120" w:after="120" w:line="288" w:lineRule="auto"/>
        <w:ind w:left="453"/>
        <w:jc w:val="left"/>
      </w:pPr>
      <w:r>
        <w:rPr>
          <w:rFonts w:eastAsia="等线" w:ascii="Arial" w:cs="Arial" w:hAnsi="Arial"/>
          <w:sz w:val="22"/>
        </w:rPr>
        <w:t>分步表单怎么做的</w:t>
      </w:r>
    </w:p>
    <w:p>
      <w:pPr>
        <w:numPr>
          <w:numId w:val="27"/>
        </w:numPr>
        <w:spacing w:before="120" w:after="120" w:line="288" w:lineRule="auto"/>
        <w:ind w:left="453"/>
        <w:jc w:val="left"/>
      </w:pPr>
      <w:r>
        <w:rPr>
          <w:rFonts w:eastAsia="等线" w:ascii="Arial" w:cs="Arial" w:hAnsi="Arial"/>
          <w:sz w:val="22"/>
        </w:rPr>
        <w:t>开发这个业务功能时遇到什么问题？业务、技术上</w:t>
      </w:r>
    </w:p>
    <w:p>
      <w:pPr>
        <w:spacing w:before="120" w:after="120" w:line="288" w:lineRule="auto"/>
        <w:ind w:left="0"/>
        <w:jc w:val="left"/>
      </w:pPr>
    </w:p>
    <w:sectPr>
      <w:footerReference w:type="default" r:id="rId3"/>
      <w:headerReference w:type="default" r:id="rId45"/>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numbering.xml><?xml version="1.0" encoding="utf-8"?>
<w:numbering xmlns:w="http://schemas.openxmlformats.org/wordprocessingml/2006/main">
  <w:abstractNum w:abstractNumId="202151">
    <w:lvl>
      <w:numFmt w:val="bullet"/>
      <w:suff w:val="tab"/>
      <w:lvlText w:val="•"/>
      <w:rPr>
        <w:color w:val="3370ff"/>
      </w:rPr>
    </w:lvl>
  </w:abstractNum>
  <w:abstractNum w:abstractNumId="202152">
    <w:lvl>
      <w:numFmt w:val="bullet"/>
      <w:suff w:val="tab"/>
      <w:lvlText w:val="•"/>
      <w:rPr>
        <w:color w:val="3370ff"/>
      </w:rPr>
    </w:lvl>
  </w:abstractNum>
  <w:abstractNum w:abstractNumId="202153">
    <w:lvl>
      <w:numFmt w:val="bullet"/>
      <w:suff w:val="tab"/>
      <w:lvlText w:val="•"/>
      <w:rPr>
        <w:color w:val="3370ff"/>
      </w:rPr>
    </w:lvl>
  </w:abstractNum>
  <w:abstractNum w:abstractNumId="202154">
    <w:lvl>
      <w:numFmt w:val="bullet"/>
      <w:suff w:val="tab"/>
      <w:lvlText w:val="•"/>
      <w:rPr>
        <w:color w:val="3370ff"/>
      </w:rPr>
    </w:lvl>
  </w:abstractNum>
  <w:abstractNum w:abstractNumId="202155">
    <w:lvl>
      <w:numFmt w:val="bullet"/>
      <w:suff w:val="tab"/>
      <w:lvlText w:val="•"/>
      <w:rPr>
        <w:color w:val="3370ff"/>
      </w:rPr>
    </w:lvl>
  </w:abstractNum>
  <w:abstractNum w:abstractNumId="202156">
    <w:lvl>
      <w:numFmt w:val="bullet"/>
      <w:suff w:val="tab"/>
      <w:lvlText w:val="•"/>
      <w:rPr>
        <w:color w:val="3370ff"/>
      </w:rPr>
    </w:lvl>
  </w:abstractNum>
  <w:abstractNum w:abstractNumId="202157">
    <w:lvl>
      <w:numFmt w:val="bullet"/>
      <w:suff w:val="tab"/>
      <w:lvlText w:val="￮"/>
      <w:rPr>
        <w:color w:val="3370ff"/>
      </w:rPr>
    </w:lvl>
  </w:abstractNum>
  <w:abstractNum w:abstractNumId="202158">
    <w:lvl>
      <w:numFmt w:val="bullet"/>
      <w:suff w:val="tab"/>
      <w:lvlText w:val="￮"/>
      <w:rPr>
        <w:color w:val="3370ff"/>
      </w:rPr>
    </w:lvl>
  </w:abstractNum>
  <w:abstractNum w:abstractNumId="202159">
    <w:lvl>
      <w:numFmt w:val="bullet"/>
      <w:suff w:val="tab"/>
      <w:lvlText w:val="•"/>
      <w:rPr>
        <w:color w:val="3370ff"/>
      </w:rPr>
    </w:lvl>
  </w:abstractNum>
  <w:abstractNum w:abstractNumId="202160">
    <w:lvl>
      <w:numFmt w:val="bullet"/>
      <w:suff w:val="tab"/>
      <w:lvlText w:val="•"/>
      <w:rPr>
        <w:color w:val="3370ff"/>
      </w:rPr>
    </w:lvl>
  </w:abstractNum>
  <w:abstractNum w:abstractNumId="202161">
    <w:lvl>
      <w:numFmt w:val="bullet"/>
      <w:suff w:val="tab"/>
      <w:lvlText w:val="•"/>
      <w:rPr>
        <w:color w:val="3370ff"/>
      </w:rPr>
    </w:lvl>
  </w:abstractNum>
  <w:abstractNum w:abstractNumId="202162">
    <w:lvl>
      <w:numFmt w:val="bullet"/>
      <w:suff w:val="tab"/>
      <w:lvlText w:val="•"/>
      <w:rPr>
        <w:color w:val="3370ff"/>
      </w:rPr>
    </w:lvl>
  </w:abstractNum>
  <w:abstractNum w:abstractNumId="202163">
    <w:lvl>
      <w:numFmt w:val="bullet"/>
      <w:suff w:val="tab"/>
      <w:lvlText w:val="•"/>
      <w:rPr>
        <w:color w:val="3370ff"/>
      </w:rPr>
    </w:lvl>
  </w:abstractNum>
  <w:abstractNum w:abstractNumId="202164">
    <w:lvl>
      <w:numFmt w:val="bullet"/>
      <w:suff w:val="tab"/>
      <w:lvlText w:val="•"/>
      <w:rPr>
        <w:color w:val="3370ff"/>
      </w:rPr>
    </w:lvl>
  </w:abstractNum>
  <w:abstractNum w:abstractNumId="202165">
    <w:lvl>
      <w:numFmt w:val="bullet"/>
      <w:suff w:val="tab"/>
      <w:lvlText w:val="•"/>
      <w:rPr>
        <w:color w:val="3370ff"/>
      </w:rPr>
    </w:lvl>
  </w:abstractNum>
  <w:abstractNum w:abstractNumId="202166">
    <w:lvl>
      <w:numFmt w:val="bullet"/>
      <w:suff w:val="tab"/>
      <w:lvlText w:val="•"/>
      <w:rPr>
        <w:color w:val="3370ff"/>
      </w:rPr>
    </w:lvl>
  </w:abstractNum>
  <w:abstractNum w:abstractNumId="202167">
    <w:lvl>
      <w:numFmt w:val="bullet"/>
      <w:suff w:val="tab"/>
      <w:lvlText w:val="•"/>
      <w:rPr>
        <w:color w:val="3370ff"/>
      </w:rPr>
    </w:lvl>
  </w:abstractNum>
  <w:abstractNum w:abstractNumId="202168">
    <w:lvl>
      <w:numFmt w:val="bullet"/>
      <w:suff w:val="tab"/>
      <w:lvlText w:val="•"/>
      <w:rPr>
        <w:color w:val="3370ff"/>
      </w:rPr>
    </w:lvl>
  </w:abstractNum>
  <w:abstractNum w:abstractNumId="202169">
    <w:lvl>
      <w:numFmt w:val="bullet"/>
      <w:suff w:val="tab"/>
      <w:lvlText w:val="•"/>
      <w:rPr>
        <w:color w:val="3370ff"/>
      </w:rPr>
    </w:lvl>
  </w:abstractNum>
  <w:abstractNum w:abstractNumId="202170">
    <w:lvl>
      <w:numFmt w:val="bullet"/>
      <w:suff w:val="tab"/>
      <w:lvlText w:val="•"/>
      <w:rPr>
        <w:color w:val="3370ff"/>
      </w:rPr>
    </w:lvl>
  </w:abstractNum>
  <w:abstractNum w:abstractNumId="202171">
    <w:lvl>
      <w:numFmt w:val="bullet"/>
      <w:suff w:val="tab"/>
      <w:lvlText w:val="•"/>
      <w:rPr>
        <w:color w:val="3370ff"/>
      </w:rPr>
    </w:lvl>
  </w:abstractNum>
  <w:abstractNum w:abstractNumId="202172">
    <w:lvl>
      <w:numFmt w:val="bullet"/>
      <w:suff w:val="tab"/>
      <w:lvlText w:val="•"/>
      <w:rPr>
        <w:color w:val="3370ff"/>
      </w:rPr>
    </w:lvl>
  </w:abstractNum>
  <w:abstractNum w:abstractNumId="202173">
    <w:lvl>
      <w:numFmt w:val="bullet"/>
      <w:suff w:val="tab"/>
      <w:lvlText w:val="•"/>
      <w:rPr>
        <w:color w:val="3370ff"/>
      </w:rPr>
    </w:lvl>
  </w:abstractNum>
  <w:abstractNum w:abstractNumId="202174">
    <w:lvl>
      <w:numFmt w:val="bullet"/>
      <w:suff w:val="tab"/>
      <w:lvlText w:val="￮"/>
      <w:rPr>
        <w:color w:val="3370ff"/>
      </w:rPr>
    </w:lvl>
  </w:abstractNum>
  <w:abstractNum w:abstractNumId="202175">
    <w:lvl>
      <w:numFmt w:val="bullet"/>
      <w:suff w:val="tab"/>
      <w:lvlText w:val="￮"/>
      <w:rPr>
        <w:color w:val="3370ff"/>
      </w:rPr>
    </w:lvl>
  </w:abstractNum>
  <w:abstractNum w:abstractNumId="202176">
    <w:lvl>
      <w:numFmt w:val="bullet"/>
      <w:suff w:val="tab"/>
      <w:lvlText w:val="￮"/>
      <w:rPr>
        <w:color w:val="3370ff"/>
      </w:rPr>
    </w:lvl>
  </w:abstractNum>
  <w:abstractNum w:abstractNumId="202177">
    <w:lvl>
      <w:numFmt w:val="bullet"/>
      <w:suff w:val="tab"/>
      <w:lvlText w:val="￮"/>
      <w:rPr>
        <w:color w:val="3370ff"/>
      </w:rPr>
    </w:lvl>
  </w:abstractNum>
  <w:num w:numId="1">
    <w:abstractNumId w:val="202151"/>
  </w:num>
  <w:num w:numId="2">
    <w:abstractNumId w:val="202152"/>
  </w:num>
  <w:num w:numId="3">
    <w:abstractNumId w:val="202153"/>
  </w:num>
  <w:num w:numId="4">
    <w:abstractNumId w:val="202154"/>
  </w:num>
  <w:num w:numId="5">
    <w:abstractNumId w:val="202155"/>
  </w:num>
  <w:num w:numId="6">
    <w:abstractNumId w:val="202156"/>
  </w:num>
  <w:num w:numId="7">
    <w:abstractNumId w:val="202157"/>
  </w:num>
  <w:num w:numId="8">
    <w:abstractNumId w:val="202158"/>
  </w:num>
  <w:num w:numId="9">
    <w:abstractNumId w:val="202159"/>
  </w:num>
  <w:num w:numId="10">
    <w:abstractNumId w:val="202160"/>
  </w:num>
  <w:num w:numId="11">
    <w:abstractNumId w:val="202161"/>
  </w:num>
  <w:num w:numId="12">
    <w:abstractNumId w:val="202162"/>
  </w:num>
  <w:num w:numId="13">
    <w:abstractNumId w:val="202163"/>
  </w:num>
  <w:num w:numId="14">
    <w:abstractNumId w:val="202164"/>
  </w:num>
  <w:num w:numId="15">
    <w:abstractNumId w:val="202165"/>
  </w:num>
  <w:num w:numId="16">
    <w:abstractNumId w:val="202166"/>
  </w:num>
  <w:num w:numId="17">
    <w:abstractNumId w:val="202167"/>
  </w:num>
  <w:num w:numId="18">
    <w:abstractNumId w:val="202168"/>
  </w:num>
  <w:num w:numId="19">
    <w:abstractNumId w:val="202169"/>
  </w:num>
  <w:num w:numId="20">
    <w:abstractNumId w:val="202170"/>
  </w:num>
  <w:num w:numId="21">
    <w:abstractNumId w:val="202171"/>
  </w:num>
  <w:num w:numId="22">
    <w:abstractNumId w:val="202172"/>
  </w:num>
  <w:num w:numId="23">
    <w:abstractNumId w:val="202173"/>
  </w:num>
  <w:num w:numId="24">
    <w:abstractNumId w:val="202174"/>
  </w:num>
  <w:num w:numId="25">
    <w:abstractNumId w:val="202175"/>
  </w:num>
  <w:num w:numId="26">
    <w:abstractNumId w:val="202176"/>
  </w:num>
  <w:num w:numId="27">
    <w:abstractNumId w:val="202177"/>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6.png" Type="http://schemas.openxmlformats.org/officeDocument/2006/relationships/image"/><Relationship Id="rId11" Target="media/image7.jpeg" Type="http://schemas.openxmlformats.org/officeDocument/2006/relationships/image"/><Relationship Id="rId12" Target="media/image8.jpeg" Type="http://schemas.openxmlformats.org/officeDocument/2006/relationships/image"/><Relationship Id="rId13" Target="media/image9.jpeg" Type="http://schemas.openxmlformats.org/officeDocument/2006/relationships/image"/><Relationship Id="rId14" Target="media/image10.png" Type="http://schemas.openxmlformats.org/officeDocument/2006/relationships/image"/><Relationship Id="rId15" Target="media/image11.png" Type="http://schemas.openxmlformats.org/officeDocument/2006/relationships/image"/><Relationship Id="rId16" Target="media/image12.png" Type="http://schemas.openxmlformats.org/officeDocument/2006/relationships/image"/><Relationship Id="rId17" Target="media/image13.png" Type="http://schemas.openxmlformats.org/officeDocument/2006/relationships/image"/><Relationship Id="rId18" Target="media/image14.png" Type="http://schemas.openxmlformats.org/officeDocument/2006/relationships/image"/><Relationship Id="rId19" Target="media/image15.png" Type="http://schemas.openxmlformats.org/officeDocument/2006/relationships/image"/><Relationship Id="rId2" Target="styles.xml" Type="http://schemas.openxmlformats.org/officeDocument/2006/relationships/styles"/><Relationship Id="rId20" Target="media/image16.png" Type="http://schemas.openxmlformats.org/officeDocument/2006/relationships/image"/><Relationship Id="rId21" Target="media/image17.png" Type="http://schemas.openxmlformats.org/officeDocument/2006/relationships/image"/><Relationship Id="rId22" Target="media/image18.png" Type="http://schemas.openxmlformats.org/officeDocument/2006/relationships/image"/><Relationship Id="rId23" Target="media/image19.png" Type="http://schemas.openxmlformats.org/officeDocument/2006/relationships/image"/><Relationship Id="rId24" Target="media/image20.png" Type="http://schemas.openxmlformats.org/officeDocument/2006/relationships/image"/><Relationship Id="rId25" Target="media/image21.png" Type="http://schemas.openxmlformats.org/officeDocument/2006/relationships/image"/><Relationship Id="rId26" Target="media/image22.png" Type="http://schemas.openxmlformats.org/officeDocument/2006/relationships/image"/><Relationship Id="rId27" Target="media/image23.png" Type="http://schemas.openxmlformats.org/officeDocument/2006/relationships/image"/><Relationship Id="rId28" Target="media/image24.png" Type="http://schemas.openxmlformats.org/officeDocument/2006/relationships/image"/><Relationship Id="rId29" Target="media/image25.png" Type="http://schemas.openxmlformats.org/officeDocument/2006/relationships/image"/><Relationship Id="rId3" Target="footer1.xml" Type="http://schemas.openxmlformats.org/officeDocument/2006/relationships/footer"/><Relationship Id="rId30" Target="media/image26.png" Type="http://schemas.openxmlformats.org/officeDocument/2006/relationships/image"/><Relationship Id="rId31" Target="media/image27.png" Type="http://schemas.openxmlformats.org/officeDocument/2006/relationships/image"/><Relationship Id="rId32" Target="media/image28.png" Type="http://schemas.openxmlformats.org/officeDocument/2006/relationships/image"/><Relationship Id="rId33" Target="media/image29.png" Type="http://schemas.openxmlformats.org/officeDocument/2006/relationships/image"/><Relationship Id="rId34" Target="media/image30.png" Type="http://schemas.openxmlformats.org/officeDocument/2006/relationships/image"/><Relationship Id="rId35" Target="media/image31.png" Type="http://schemas.openxmlformats.org/officeDocument/2006/relationships/image"/><Relationship Id="rId36" Target="media/image32.png" Type="http://schemas.openxmlformats.org/officeDocument/2006/relationships/image"/><Relationship Id="rId37" Target="media/image33.png" Type="http://schemas.openxmlformats.org/officeDocument/2006/relationships/image"/><Relationship Id="rId38" Target="media/image34.png" Type="http://schemas.openxmlformats.org/officeDocument/2006/relationships/image"/><Relationship Id="rId39" Target="media/image35.png" Type="http://schemas.openxmlformats.org/officeDocument/2006/relationships/image"/><Relationship Id="rId4" Target="numbering.xml" Type="http://schemas.openxmlformats.org/officeDocument/2006/relationships/numbering"/><Relationship Id="rId40" Target="media/image36.png" Type="http://schemas.openxmlformats.org/officeDocument/2006/relationships/image"/><Relationship Id="rId41" Target="media/image37.png" Type="http://schemas.openxmlformats.org/officeDocument/2006/relationships/image"/><Relationship Id="rId42" Target="media/image38.png" Type="http://schemas.openxmlformats.org/officeDocument/2006/relationships/image"/><Relationship Id="rId43" Target="media/image39.png" Type="http://schemas.openxmlformats.org/officeDocument/2006/relationships/image"/><Relationship Id="rId44" Target="media/image40.png" Type="http://schemas.openxmlformats.org/officeDocument/2006/relationships/image"/><Relationship Id="rId45" Target="header1.xml" Type="http://schemas.openxmlformats.org/officeDocument/2006/relationships/header"/><Relationship Id="rId5" Target="media/image1.png" Type="http://schemas.openxmlformats.org/officeDocument/2006/relationships/image"/><Relationship Id="rId6" Target="media/image2.png" Type="http://schemas.openxmlformats.org/officeDocument/2006/relationships/image"/><Relationship Id="rId7" Target="media/image3.png" Type="http://schemas.openxmlformats.org/officeDocument/2006/relationships/image"/><Relationship Id="rId8" Target="media/image4.png" Type="http://schemas.openxmlformats.org/officeDocument/2006/relationships/image"/><Relationship Id="rId9" Target="media/image5.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2025-02-20T17:10:11Z</dcterms:created>
  <dc:creator>Apache POI</dc:creator>
</cp:coreProperties>
</file>